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C1012A">
        <w:rPr>
          <w:sz w:val="32"/>
          <w:szCs w:val="32"/>
        </w:rPr>
        <w:t>04</w:t>
      </w:r>
      <w:r w:rsidR="00001E9C">
        <w:rPr>
          <w:sz w:val="32"/>
          <w:szCs w:val="32"/>
        </w:rPr>
        <w:t>5</w:t>
      </w:r>
      <w:r w:rsidR="003B2BF6" w:rsidRPr="00BD6F5E">
        <w:rPr>
          <w:sz w:val="32"/>
          <w:szCs w:val="32"/>
        </w:rPr>
        <w:t>/</w:t>
      </w:r>
      <w:r w:rsidR="00AF71C3">
        <w:rPr>
          <w:sz w:val="32"/>
          <w:szCs w:val="32"/>
        </w:rPr>
        <w:t>2017</w:t>
      </w:r>
      <w:r w:rsidRPr="00BD6F5E">
        <w:rPr>
          <w:sz w:val="32"/>
          <w:szCs w:val="32"/>
        </w:rPr>
        <w:t>.</w:t>
      </w:r>
    </w:p>
    <w:p w:rsidR="00CE39DB" w:rsidRDefault="00AC0EA6" w:rsidP="00AC0EA6">
      <w:pPr>
        <w:jc w:val="center"/>
      </w:pPr>
      <w:r>
        <w:t>(Proce</w:t>
      </w:r>
      <w:r w:rsidR="0091523B">
        <w:t xml:space="preserve">sso de Licitação n.º </w:t>
      </w:r>
      <w:r w:rsidR="00C1012A">
        <w:t>09</w:t>
      </w:r>
      <w:r w:rsidR="00001E9C">
        <w:t>3</w:t>
      </w:r>
      <w:r w:rsidR="00F1587E">
        <w:t>/</w:t>
      </w:r>
      <w:r w:rsidR="00AF71C3">
        <w:t>2017</w:t>
      </w:r>
      <w:r>
        <w:t>)</w:t>
      </w:r>
    </w:p>
    <w:p w:rsidR="00AC0EA6" w:rsidRDefault="00AC0EA6" w:rsidP="00AC0EA6">
      <w:pPr>
        <w:jc w:val="center"/>
      </w:pPr>
      <w:r>
        <w:t>(Proces</w:t>
      </w:r>
      <w:r w:rsidR="00621AB1">
        <w:t xml:space="preserve">so Administrativo n.º </w:t>
      </w:r>
      <w:r w:rsidR="00C1012A">
        <w:t>09</w:t>
      </w:r>
      <w:r w:rsidR="00001E9C">
        <w:t>3</w:t>
      </w:r>
      <w:r w:rsidR="00B3343A">
        <w:t>/</w:t>
      </w:r>
      <w:r w:rsidR="00AF71C3">
        <w:t>2017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001E9C">
        <w:rPr>
          <w:b/>
          <w:color w:val="000000"/>
          <w:sz w:val="22"/>
          <w:szCs w:val="22"/>
        </w:rPr>
        <w:t>AQUISIÇÃO DE TONERS E CARTUCHOS</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AF71C3">
        <w:rPr>
          <w:color w:val="000000"/>
          <w:sz w:val="22"/>
          <w:szCs w:val="22"/>
        </w:rPr>
        <w:t>2017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7C7A83">
        <w:rPr>
          <w:b/>
          <w:bCs/>
          <w:color w:val="000000"/>
          <w:sz w:val="22"/>
          <w:szCs w:val="22"/>
        </w:rPr>
        <w:t>14:00</w:t>
      </w:r>
      <w:proofErr w:type="gramEnd"/>
      <w:r w:rsidR="007C7A83">
        <w:rPr>
          <w:b/>
          <w:bCs/>
          <w:color w:val="000000"/>
          <w:sz w:val="22"/>
          <w:szCs w:val="22"/>
        </w:rPr>
        <w:t xml:space="preserve"> h. do dia 28/11/2017.</w:t>
      </w:r>
      <w:r w:rsidR="00057634" w:rsidRPr="00E2339B">
        <w:rPr>
          <w:b/>
          <w:bCs/>
          <w:color w:val="000000"/>
          <w:sz w:val="22"/>
          <w:szCs w:val="22"/>
        </w:rPr>
        <w:t xml:space="preserve"> Abertura da sessão será às</w:t>
      </w:r>
      <w:r w:rsidR="00980C4A">
        <w:rPr>
          <w:b/>
          <w:bCs/>
          <w:color w:val="000000"/>
          <w:sz w:val="22"/>
          <w:szCs w:val="22"/>
        </w:rPr>
        <w:t xml:space="preserve"> </w:t>
      </w:r>
      <w:proofErr w:type="gramStart"/>
      <w:r w:rsidR="007C7A83">
        <w:rPr>
          <w:b/>
          <w:bCs/>
          <w:color w:val="000000"/>
          <w:sz w:val="22"/>
          <w:szCs w:val="22"/>
        </w:rPr>
        <w:t>14:15</w:t>
      </w:r>
      <w:proofErr w:type="gramEnd"/>
      <w:r w:rsidR="007C7A83">
        <w:rPr>
          <w:b/>
          <w:bCs/>
          <w:color w:val="000000"/>
          <w:sz w:val="22"/>
          <w:szCs w:val="22"/>
        </w:rPr>
        <w:t xml:space="preserve"> h.</w:t>
      </w:r>
      <w:r w:rsidR="00AF71C3">
        <w:rPr>
          <w:b/>
          <w:bCs/>
          <w:color w:val="000000"/>
          <w:sz w:val="22"/>
          <w:szCs w:val="22"/>
        </w:rPr>
        <w:t xml:space="preserve"> </w:t>
      </w:r>
      <w:r w:rsidR="00980C4A">
        <w:rPr>
          <w:b/>
          <w:bCs/>
          <w:color w:val="000000"/>
          <w:sz w:val="22"/>
          <w:szCs w:val="22"/>
        </w:rPr>
        <w:t>do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372EBC">
        <w:rPr>
          <w:sz w:val="22"/>
          <w:szCs w:val="22"/>
        </w:rPr>
        <w:t xml:space="preserve">a </w:t>
      </w:r>
      <w:r w:rsidR="00001E9C">
        <w:rPr>
          <w:b/>
          <w:color w:val="000000"/>
          <w:sz w:val="22"/>
          <w:szCs w:val="22"/>
        </w:rPr>
        <w:t>AQUISIÇÃO DE TONERS E CARTUCHOS</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72EBC">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AF71C3">
        <w:rPr>
          <w:color w:val="000000"/>
          <w:sz w:val="22"/>
          <w:szCs w:val="22"/>
        </w:rPr>
        <w:t>2017</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7A6F37" w:rsidRPr="007A6F37" w:rsidRDefault="007A6F37" w:rsidP="007A6F37">
      <w:pPr>
        <w:pStyle w:val="PargrafodaLista"/>
        <w:widowControl w:val="0"/>
        <w:autoSpaceDE w:val="0"/>
        <w:autoSpaceDN w:val="0"/>
        <w:adjustRightInd w:val="0"/>
        <w:ind w:left="360"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w:t>
      </w:r>
      <w:r w:rsidRPr="00E2339B">
        <w:rPr>
          <w:color w:val="000000"/>
          <w:sz w:val="22"/>
          <w:szCs w:val="22"/>
        </w:rPr>
        <w:lastRenderedPageBreak/>
        <w:t>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F71C3">
        <w:rPr>
          <w:sz w:val="22"/>
          <w:szCs w:val="22"/>
        </w:rPr>
        <w:t>2017</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AF71C3">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1012A" w:rsidRDefault="006E27BB" w:rsidP="00001E9C">
      <w:pPr>
        <w:widowControl w:val="0"/>
        <w:autoSpaceDE w:val="0"/>
        <w:autoSpaceDN w:val="0"/>
        <w:adjustRightInd w:val="0"/>
        <w:jc w:val="both"/>
        <w:rPr>
          <w:bCs/>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001E9C">
        <w:rPr>
          <w:color w:val="000000"/>
          <w:sz w:val="22"/>
          <w:szCs w:val="22"/>
        </w:rPr>
        <w:t>8</w:t>
      </w:r>
      <w:r w:rsidR="00F1587E">
        <w:rPr>
          <w:color w:val="000000"/>
          <w:sz w:val="22"/>
          <w:szCs w:val="22"/>
        </w:rPr>
        <w:t xml:space="preserve">, </w:t>
      </w:r>
      <w:r w:rsidR="00001E9C">
        <w:rPr>
          <w:color w:val="000000"/>
          <w:sz w:val="22"/>
          <w:szCs w:val="22"/>
        </w:rPr>
        <w:t>que depende de aprovação do Legislativo.</w:t>
      </w:r>
    </w:p>
    <w:p w:rsidR="00372EBC" w:rsidRPr="00FE10CE" w:rsidRDefault="00372EBC" w:rsidP="00E5674A">
      <w:pPr>
        <w:widowControl w:val="0"/>
        <w:autoSpaceDE w:val="0"/>
        <w:autoSpaceDN w:val="0"/>
        <w:adjustRightInd w:val="0"/>
        <w:jc w:val="both"/>
        <w:rPr>
          <w:bCs/>
          <w:color w:val="000000"/>
          <w:sz w:val="22"/>
          <w:szCs w:val="22"/>
        </w:rPr>
      </w:pPr>
    </w:p>
    <w:p w:rsidR="00572A23" w:rsidRDefault="00572A2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7C7A83">
        <w:rPr>
          <w:b/>
          <w:sz w:val="22"/>
          <w:szCs w:val="22"/>
        </w:rPr>
        <w:t>14:00</w:t>
      </w:r>
      <w:proofErr w:type="gramEnd"/>
      <w:r w:rsidR="007C7A83">
        <w:rPr>
          <w:b/>
          <w:sz w:val="22"/>
          <w:szCs w:val="22"/>
        </w:rPr>
        <w:t xml:space="preserve"> h. do dia 28/11/2017.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C1012A">
        <w:rPr>
          <w:b/>
          <w:bCs/>
          <w:color w:val="000000"/>
          <w:sz w:val="22"/>
          <w:szCs w:val="22"/>
        </w:rPr>
        <w:t>04</w:t>
      </w:r>
      <w:r w:rsidR="00001E9C">
        <w:rPr>
          <w:b/>
          <w:bCs/>
          <w:color w:val="000000"/>
          <w:sz w:val="22"/>
          <w:szCs w:val="22"/>
        </w:rPr>
        <w:t>5</w:t>
      </w:r>
      <w:r w:rsidR="002F3D9B" w:rsidRPr="005F04E7">
        <w:rPr>
          <w:b/>
          <w:bCs/>
          <w:color w:val="000000"/>
          <w:sz w:val="22"/>
          <w:szCs w:val="22"/>
        </w:rPr>
        <w:t>/</w:t>
      </w:r>
      <w:r w:rsidR="00AF71C3">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19112D" w:rsidRPr="00E2339B" w:rsidRDefault="0019112D" w:rsidP="00D15E83">
      <w:pPr>
        <w:widowControl w:val="0"/>
        <w:autoSpaceDE w:val="0"/>
        <w:autoSpaceDN w:val="0"/>
        <w:adjustRightInd w:val="0"/>
        <w:jc w:val="both"/>
        <w:rPr>
          <w:color w:val="000000"/>
          <w:sz w:val="22"/>
          <w:szCs w:val="22"/>
        </w:rPr>
      </w:pPr>
      <w:r>
        <w:rPr>
          <w:color w:val="000000"/>
          <w:sz w:val="22"/>
          <w:szCs w:val="22"/>
          <w:shd w:val="clear" w:color="auto" w:fill="FFFFFF"/>
        </w:rPr>
        <w:t>e) Constatação na proposta de garantia de 01(um) ano, sobre os serviços prestados.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C1012A">
        <w:rPr>
          <w:b/>
          <w:bCs/>
          <w:color w:val="000000"/>
          <w:sz w:val="22"/>
          <w:szCs w:val="22"/>
        </w:rPr>
        <w:t>04</w:t>
      </w:r>
      <w:r w:rsidR="00001E9C">
        <w:rPr>
          <w:b/>
          <w:bCs/>
          <w:color w:val="000000"/>
          <w:sz w:val="22"/>
          <w:szCs w:val="22"/>
        </w:rPr>
        <w:t>5</w:t>
      </w:r>
      <w:r w:rsidR="002F3D9B" w:rsidRPr="005F04E7">
        <w:rPr>
          <w:b/>
          <w:bCs/>
          <w:color w:val="000000"/>
          <w:sz w:val="22"/>
          <w:szCs w:val="22"/>
        </w:rPr>
        <w:t>/</w:t>
      </w:r>
      <w:r w:rsidR="00AF71C3">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 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BD41EF" w:rsidRDefault="00BD41EF" w:rsidP="00BD41EF">
      <w:pPr>
        <w:widowControl w:val="0"/>
        <w:autoSpaceDE w:val="0"/>
        <w:autoSpaceDN w:val="0"/>
        <w:adjustRightInd w:val="0"/>
        <w:jc w:val="both"/>
        <w:rPr>
          <w:color w:val="000000"/>
          <w:sz w:val="22"/>
          <w:szCs w:val="22"/>
          <w:shd w:val="clear" w:color="auto" w:fill="FFFFFF"/>
        </w:rPr>
      </w:pPr>
    </w:p>
    <w:p w:rsidR="00BD41EF" w:rsidRPr="00BD41EF" w:rsidRDefault="00BD41EF" w:rsidP="00BD41E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 – A não apresentação da habilitação prevista no item 10.2.3, caput</w:t>
      </w:r>
      <w:r w:rsidR="00001E9C">
        <w:rPr>
          <w:color w:val="000000"/>
          <w:sz w:val="22"/>
          <w:szCs w:val="22"/>
          <w:shd w:val="clear" w:color="auto" w:fill="FFFFFF"/>
        </w:rPr>
        <w:t xml:space="preserve"> e</w:t>
      </w:r>
      <w:r>
        <w:rPr>
          <w:color w:val="000000"/>
          <w:sz w:val="22"/>
          <w:szCs w:val="22"/>
          <w:shd w:val="clear" w:color="auto" w:fill="FFFFFF"/>
        </w:rPr>
        <w:t xml:space="preserve"> alínea “a”</w:t>
      </w:r>
      <w:r w:rsidR="007A6F37">
        <w:rPr>
          <w:color w:val="000000"/>
          <w:sz w:val="22"/>
          <w:szCs w:val="22"/>
          <w:shd w:val="clear" w:color="auto" w:fill="FFFFFF"/>
        </w:rPr>
        <w:t>,</w:t>
      </w:r>
      <w:r>
        <w:rPr>
          <w:color w:val="000000"/>
          <w:sz w:val="22"/>
          <w:szCs w:val="22"/>
          <w:shd w:val="clear" w:color="auto" w:fill="FFFFFF"/>
        </w:rPr>
        <w:t xml:space="preserve"> ensejará na Desclassificação do licitante, por descumprimento da habilitação;</w:t>
      </w: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lastRenderedPageBreak/>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w:t>
      </w:r>
      <w:r w:rsidRPr="00E2339B">
        <w:rPr>
          <w:bCs/>
          <w:color w:val="000000"/>
          <w:sz w:val="22"/>
          <w:szCs w:val="22"/>
        </w:rPr>
        <w:lastRenderedPageBreak/>
        <w:t xml:space="preserve">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 xml:space="preserve">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w:t>
      </w:r>
      <w:r w:rsidRPr="00E2339B">
        <w:rPr>
          <w:color w:val="000000"/>
          <w:sz w:val="22"/>
          <w:szCs w:val="22"/>
        </w:rPr>
        <w:lastRenderedPageBreak/>
        <w:t>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BC6E36" w:rsidRPr="00E2339B" w:rsidRDefault="006E27BB"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C7A83">
        <w:rPr>
          <w:color w:val="000000"/>
          <w:sz w:val="22"/>
          <w:szCs w:val="22"/>
        </w:rPr>
        <w:t>07 de novembro</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w:t>
      </w:r>
      <w:r w:rsidR="00AF71C3">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A0" w:rsidRDefault="00E27DA0">
      <w:r>
        <w:separator/>
      </w:r>
    </w:p>
  </w:endnote>
  <w:endnote w:type="continuationSeparator" w:id="0">
    <w:p w:rsidR="00E27DA0" w:rsidRDefault="00E27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A0" w:rsidRDefault="00E27DA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A0" w:rsidRDefault="00E27DA0">
      <w:r>
        <w:separator/>
      </w:r>
    </w:p>
  </w:footnote>
  <w:footnote w:type="continuationSeparator" w:id="0">
    <w:p w:rsidR="00E27DA0" w:rsidRDefault="00E27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A0" w:rsidRDefault="00E27DA0">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1E9C"/>
    <w:rsid w:val="000171F5"/>
    <w:rsid w:val="000243D0"/>
    <w:rsid w:val="00026646"/>
    <w:rsid w:val="00031A3E"/>
    <w:rsid w:val="000566FC"/>
    <w:rsid w:val="00057634"/>
    <w:rsid w:val="00075C45"/>
    <w:rsid w:val="00085161"/>
    <w:rsid w:val="000A2B5E"/>
    <w:rsid w:val="000A5AD2"/>
    <w:rsid w:val="000C1DFA"/>
    <w:rsid w:val="000F3E17"/>
    <w:rsid w:val="000F4D8F"/>
    <w:rsid w:val="00101488"/>
    <w:rsid w:val="00104039"/>
    <w:rsid w:val="00141CCE"/>
    <w:rsid w:val="0014377F"/>
    <w:rsid w:val="00143D65"/>
    <w:rsid w:val="00175D3F"/>
    <w:rsid w:val="0019112D"/>
    <w:rsid w:val="001A6D7E"/>
    <w:rsid w:val="001B3AC2"/>
    <w:rsid w:val="001D09D2"/>
    <w:rsid w:val="001D4E00"/>
    <w:rsid w:val="001F1C9D"/>
    <w:rsid w:val="001F7C44"/>
    <w:rsid w:val="002175E9"/>
    <w:rsid w:val="00223A89"/>
    <w:rsid w:val="0023570A"/>
    <w:rsid w:val="00245086"/>
    <w:rsid w:val="002554C4"/>
    <w:rsid w:val="0026203F"/>
    <w:rsid w:val="002A7985"/>
    <w:rsid w:val="002F3D9B"/>
    <w:rsid w:val="002F7480"/>
    <w:rsid w:val="00301A9D"/>
    <w:rsid w:val="003065B3"/>
    <w:rsid w:val="0031606A"/>
    <w:rsid w:val="00366970"/>
    <w:rsid w:val="00372EBC"/>
    <w:rsid w:val="0039467C"/>
    <w:rsid w:val="003A23EA"/>
    <w:rsid w:val="003B2BF6"/>
    <w:rsid w:val="003C00BA"/>
    <w:rsid w:val="003E0C40"/>
    <w:rsid w:val="003E447B"/>
    <w:rsid w:val="003E496C"/>
    <w:rsid w:val="00403018"/>
    <w:rsid w:val="004169CD"/>
    <w:rsid w:val="004247F3"/>
    <w:rsid w:val="00444E56"/>
    <w:rsid w:val="004453F5"/>
    <w:rsid w:val="00467E26"/>
    <w:rsid w:val="004756BB"/>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4B24"/>
    <w:rsid w:val="007826FA"/>
    <w:rsid w:val="00792555"/>
    <w:rsid w:val="00796003"/>
    <w:rsid w:val="007A6F37"/>
    <w:rsid w:val="007B0548"/>
    <w:rsid w:val="007B3775"/>
    <w:rsid w:val="007C7A83"/>
    <w:rsid w:val="007D1127"/>
    <w:rsid w:val="007F3E7A"/>
    <w:rsid w:val="007F6E7D"/>
    <w:rsid w:val="00820120"/>
    <w:rsid w:val="008274A2"/>
    <w:rsid w:val="008641D3"/>
    <w:rsid w:val="008722D1"/>
    <w:rsid w:val="008858D4"/>
    <w:rsid w:val="00894D20"/>
    <w:rsid w:val="008965D6"/>
    <w:rsid w:val="008A77E7"/>
    <w:rsid w:val="008B3C4E"/>
    <w:rsid w:val="008B54A3"/>
    <w:rsid w:val="008C4621"/>
    <w:rsid w:val="008E3E7B"/>
    <w:rsid w:val="00903F51"/>
    <w:rsid w:val="0091523B"/>
    <w:rsid w:val="00931047"/>
    <w:rsid w:val="00946256"/>
    <w:rsid w:val="00947CF9"/>
    <w:rsid w:val="00952E04"/>
    <w:rsid w:val="00972C0F"/>
    <w:rsid w:val="00980C4A"/>
    <w:rsid w:val="009C0D78"/>
    <w:rsid w:val="009C2FD3"/>
    <w:rsid w:val="00A044BD"/>
    <w:rsid w:val="00A13E28"/>
    <w:rsid w:val="00A30A80"/>
    <w:rsid w:val="00A419B8"/>
    <w:rsid w:val="00A67AAB"/>
    <w:rsid w:val="00A71515"/>
    <w:rsid w:val="00A80344"/>
    <w:rsid w:val="00AA019A"/>
    <w:rsid w:val="00AA0610"/>
    <w:rsid w:val="00AA63A2"/>
    <w:rsid w:val="00AC0EA6"/>
    <w:rsid w:val="00AF71C3"/>
    <w:rsid w:val="00B10F2C"/>
    <w:rsid w:val="00B3343A"/>
    <w:rsid w:val="00B46D2C"/>
    <w:rsid w:val="00B50A41"/>
    <w:rsid w:val="00B51F28"/>
    <w:rsid w:val="00B779C4"/>
    <w:rsid w:val="00B91ED7"/>
    <w:rsid w:val="00BA2180"/>
    <w:rsid w:val="00BC6E36"/>
    <w:rsid w:val="00BD41EF"/>
    <w:rsid w:val="00BD4D0F"/>
    <w:rsid w:val="00BD6F5E"/>
    <w:rsid w:val="00BF676F"/>
    <w:rsid w:val="00C1012A"/>
    <w:rsid w:val="00C21F80"/>
    <w:rsid w:val="00C314D1"/>
    <w:rsid w:val="00C4339F"/>
    <w:rsid w:val="00C53F7B"/>
    <w:rsid w:val="00C60187"/>
    <w:rsid w:val="00C62DDE"/>
    <w:rsid w:val="00C7585A"/>
    <w:rsid w:val="00CB5FBE"/>
    <w:rsid w:val="00CE39DB"/>
    <w:rsid w:val="00CF4D64"/>
    <w:rsid w:val="00D01089"/>
    <w:rsid w:val="00D02BD0"/>
    <w:rsid w:val="00D04760"/>
    <w:rsid w:val="00D1289B"/>
    <w:rsid w:val="00D15E83"/>
    <w:rsid w:val="00D27C78"/>
    <w:rsid w:val="00D32F31"/>
    <w:rsid w:val="00D400EE"/>
    <w:rsid w:val="00D47B8A"/>
    <w:rsid w:val="00D74593"/>
    <w:rsid w:val="00D81A2E"/>
    <w:rsid w:val="00D944EB"/>
    <w:rsid w:val="00DB47FF"/>
    <w:rsid w:val="00DC1BD8"/>
    <w:rsid w:val="00DC5909"/>
    <w:rsid w:val="00DD6619"/>
    <w:rsid w:val="00DD7F66"/>
    <w:rsid w:val="00DF7779"/>
    <w:rsid w:val="00E17F83"/>
    <w:rsid w:val="00E2339B"/>
    <w:rsid w:val="00E25573"/>
    <w:rsid w:val="00E27DA0"/>
    <w:rsid w:val="00E330BA"/>
    <w:rsid w:val="00E5674A"/>
    <w:rsid w:val="00E67B11"/>
    <w:rsid w:val="00E7202E"/>
    <w:rsid w:val="00EC6046"/>
    <w:rsid w:val="00ED3380"/>
    <w:rsid w:val="00EE6304"/>
    <w:rsid w:val="00F0368A"/>
    <w:rsid w:val="00F1587E"/>
    <w:rsid w:val="00F15EB7"/>
    <w:rsid w:val="00F160B9"/>
    <w:rsid w:val="00F168A5"/>
    <w:rsid w:val="00F2521F"/>
    <w:rsid w:val="00F52739"/>
    <w:rsid w:val="00F60743"/>
    <w:rsid w:val="00F906D6"/>
    <w:rsid w:val="00F90877"/>
    <w:rsid w:val="00FA2BBF"/>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4479</Words>
  <Characters>25620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30039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Usuario</cp:lastModifiedBy>
  <cp:revision>20</cp:revision>
  <cp:lastPrinted>2015-08-10T20:40:00Z</cp:lastPrinted>
  <dcterms:created xsi:type="dcterms:W3CDTF">2015-07-29T12:43:00Z</dcterms:created>
  <dcterms:modified xsi:type="dcterms:W3CDTF">2017-11-07T18:01:00Z</dcterms:modified>
</cp:coreProperties>
</file>