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6068D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8E48AA">
        <w:rPr>
          <w:rFonts w:ascii="Times New Roman" w:hAnsi="Times New Roman"/>
          <w:b/>
          <w:i/>
        </w:rPr>
        <w:t>PREGÃO PRESENCIAL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8E48AA">
        <w:rPr>
          <w:rFonts w:ascii="Times New Roman" w:hAnsi="Times New Roman"/>
          <w:b/>
          <w:iCs/>
        </w:rPr>
        <w:t>035</w:t>
      </w:r>
      <w:r w:rsidR="00E65E29">
        <w:rPr>
          <w:rFonts w:ascii="Times New Roman" w:hAnsi="Times New Roman"/>
          <w:b/>
          <w:iCs/>
        </w:rPr>
        <w:t>/</w:t>
      </w:r>
      <w:r w:rsidR="0076068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8E48AA">
        <w:t>075</w:t>
      </w:r>
      <w:r w:rsidR="00BC35BA">
        <w:t>/</w:t>
      </w:r>
      <w:r w:rsidR="0076068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8E48AA">
        <w:t>075</w:t>
      </w:r>
      <w:r>
        <w:t>/</w:t>
      </w:r>
      <w:r w:rsidR="0076068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8E48AA">
        <w:rPr>
          <w:rFonts w:ascii="Times New Roman" w:hAnsi="Times New Roman" w:cs="Times New Roman"/>
          <w:sz w:val="24"/>
        </w:rPr>
        <w:t>035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8E48AA">
        <w:rPr>
          <w:rFonts w:ascii="Times New Roman" w:hAnsi="Times New Roman" w:cs="Times New Roman"/>
          <w:spacing w:val="-4"/>
          <w:sz w:val="24"/>
        </w:rPr>
        <w:t>075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proofErr w:type="gramStart"/>
      <w:r w:rsidR="00E5412F">
        <w:rPr>
          <w:rFonts w:ascii="Times New Roman" w:hAnsi="Times New Roman" w:cs="Times New Roman"/>
          <w:spacing w:val="-4"/>
          <w:sz w:val="24"/>
        </w:rPr>
        <w:t>à</w:t>
      </w:r>
      <w:proofErr w:type="gramEnd"/>
      <w:r w:rsidR="00E5412F">
        <w:rPr>
          <w:rFonts w:ascii="Times New Roman" w:hAnsi="Times New Roman" w:cs="Times New Roman"/>
          <w:spacing w:val="-4"/>
          <w:sz w:val="24"/>
        </w:rPr>
        <w:t xml:space="preserve"> </w:t>
      </w:r>
      <w:r w:rsidR="008E48AA">
        <w:rPr>
          <w:rFonts w:ascii="Times New Roman" w:hAnsi="Times New Roman" w:cs="Times New Roman"/>
          <w:spacing w:val="-4"/>
          <w:sz w:val="24"/>
        </w:rPr>
        <w:t>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8E48AA">
        <w:rPr>
          <w:rFonts w:ascii="Times New Roman" w:hAnsi="Times New Roman" w:cs="Times New Roman"/>
          <w:spacing w:val="-4"/>
          <w:sz w:val="24"/>
        </w:rPr>
        <w:t>035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CF1821" w:rsidRPr="00CF1821">
        <w:rPr>
          <w:rFonts w:ascii="Times New Roman" w:hAnsi="Times New Roman" w:cs="Times New Roman"/>
          <w:b/>
          <w:sz w:val="24"/>
        </w:rPr>
        <w:t xml:space="preserve">CONTRATAÇÃO DE INSTITUIÇÃO FINANCEIRA PARA </w:t>
      </w:r>
      <w:proofErr w:type="gramStart"/>
      <w:r w:rsidR="00CF1821" w:rsidRPr="00CF1821">
        <w:rPr>
          <w:rFonts w:ascii="Times New Roman" w:hAnsi="Times New Roman" w:cs="Times New Roman"/>
          <w:b/>
          <w:sz w:val="24"/>
        </w:rPr>
        <w:t>PRESTAÇÃO DE SERVIÇOS DE OPERAÇÃO</w:t>
      </w:r>
      <w:r w:rsidR="008E48AA">
        <w:rPr>
          <w:rFonts w:ascii="Times New Roman" w:hAnsi="Times New Roman" w:cs="Times New Roman"/>
          <w:b/>
          <w:sz w:val="24"/>
        </w:rPr>
        <w:t>/GESTÃO</w:t>
      </w:r>
      <w:r w:rsidR="00CF1821" w:rsidRPr="00CF1821">
        <w:rPr>
          <w:rFonts w:ascii="Times New Roman" w:hAnsi="Times New Roman" w:cs="Times New Roman"/>
          <w:b/>
          <w:sz w:val="24"/>
        </w:rPr>
        <w:t xml:space="preserve"> DE FOLHA DE PAGAMENTO DE TODOS OS SERVIDORES PÚBLICOS MUNICIPAIS (ATIVOS, INATIVOS, PENSIONISTAS, CONTRATADOS, ETC)</w:t>
      </w:r>
      <w:proofErr w:type="gramEnd"/>
      <w:r w:rsidR="00817B69" w:rsidRPr="00CF1821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8E48AA">
        <w:rPr>
          <w:rFonts w:ascii="Times New Roman" w:hAnsi="Times New Roman" w:cs="Times New Roman"/>
          <w:b/>
          <w:sz w:val="24"/>
        </w:rPr>
        <w:t>075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6068D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6068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CF1821">
        <w:rPr>
          <w:spacing w:val="-8"/>
        </w:rPr>
        <w:t xml:space="preserve"> </w:t>
      </w:r>
      <w:r w:rsidR="00D70ABB">
        <w:rPr>
          <w:spacing w:val="-8"/>
        </w:rPr>
        <w:t>úteis</w:t>
      </w:r>
      <w:r w:rsidR="005B5334">
        <w:rPr>
          <w:spacing w:val="-8"/>
        </w:rPr>
        <w:t xml:space="preserve">, </w:t>
      </w:r>
      <w:r w:rsidR="00CF1821">
        <w:rPr>
          <w:spacing w:val="-8"/>
        </w:rPr>
        <w:t xml:space="preserve">assim como o pagamento da Contraprestação, </w:t>
      </w:r>
      <w:r w:rsidR="00D70ABB">
        <w:rPr>
          <w:spacing w:val="-8"/>
        </w:rPr>
        <w:t xml:space="preserve">contados </w:t>
      </w:r>
      <w:r w:rsidR="005B5334">
        <w:rPr>
          <w:spacing w:val="-8"/>
        </w:rPr>
        <w:t xml:space="preserve">da data da </w:t>
      </w:r>
      <w:r w:rsidR="00CF1821">
        <w:rPr>
          <w:spacing w:val="-8"/>
        </w:rPr>
        <w:t>assinatura do contrato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FD64F8">
        <w:rPr>
          <w:spacing w:val="-8"/>
        </w:rPr>
        <w:t xml:space="preserve"> </w:t>
      </w:r>
      <w:r w:rsidR="00FD64F8">
        <w:rPr>
          <w:spacing w:val="-8"/>
        </w:rPr>
        <w:lastRenderedPageBreak/>
        <w:t>Todo o processamento da operação</w:t>
      </w:r>
      <w:proofErr w:type="gramStart"/>
      <w:r w:rsidR="00FD64F8">
        <w:rPr>
          <w:spacing w:val="-8"/>
        </w:rPr>
        <w:t>, deverá</w:t>
      </w:r>
      <w:proofErr w:type="gramEnd"/>
      <w:r w:rsidR="00FD64F8">
        <w:rPr>
          <w:spacing w:val="-8"/>
        </w:rPr>
        <w:t xml:space="preserve"> ser finalizada no prazo de 60(sessenta) dias, prorrogáveis, conforme a situação. 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CF1821">
        <w:rPr>
          <w:spacing w:val="-10"/>
        </w:rPr>
        <w:t xml:space="preserve">o BACEN – Banco Central, FEBRABAN, Ministério da Fazenda,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CF1821">
        <w:rPr>
          <w:spacing w:val="-10"/>
        </w:rPr>
        <w:t>, no que couber.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</w:t>
      </w:r>
      <w:r w:rsidR="00CF1821">
        <w:rPr>
          <w:spacing w:val="-10"/>
        </w:rPr>
        <w:t>de Finanças, juntamente com o RH</w:t>
      </w:r>
      <w:r w:rsidR="009B582E">
        <w:rPr>
          <w:spacing w:val="-10"/>
        </w:rPr>
        <w:t xml:space="preserve">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</w:t>
      </w:r>
      <w:r w:rsidR="00E360D3">
        <w:rPr>
          <w:spacing w:val="-10"/>
        </w:rPr>
        <w:t>ivil, administrativa e criminal, bem como manter um Caixa Automático, com um funcionário para atender/auxiliar os funcionários;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será efetuado </w:t>
      </w:r>
      <w:r w:rsidR="00FD64F8">
        <w:rPr>
          <w:spacing w:val="-8"/>
        </w:rPr>
        <w:t>junto à</w:t>
      </w:r>
      <w:r w:rsidR="00186FA0" w:rsidRPr="00F7606E">
        <w:t xml:space="preserve"> Tesouraria, situada no Paço Municipal, Avenida Vidal Ramos Júnior, 228, Centro Administrativo, em até </w:t>
      </w:r>
      <w:r w:rsidR="00FD64F8">
        <w:t>1</w:t>
      </w:r>
      <w:r w:rsidR="00E663E9">
        <w:t>0</w:t>
      </w:r>
      <w:r w:rsidR="00186FA0" w:rsidRPr="00F7606E">
        <w:t xml:space="preserve"> (</w:t>
      </w:r>
      <w:r w:rsidR="00FD64F8">
        <w:t>dez</w:t>
      </w:r>
      <w:r w:rsidR="00186FA0" w:rsidRPr="00F7606E">
        <w:t xml:space="preserve">) dias </w:t>
      </w:r>
      <w:r w:rsidR="00FD64F8">
        <w:t xml:space="preserve">úteis, </w:t>
      </w:r>
      <w:r w:rsidR="00186FA0" w:rsidRPr="00F7606E">
        <w:t xml:space="preserve">a contar da(s) data(s) da(s) </w:t>
      </w:r>
      <w:r w:rsidR="00FD64F8">
        <w:t>assinatura do contrato</w:t>
      </w:r>
      <w:r w:rsidR="00C960EF">
        <w:rPr>
          <w:spacing w:val="-8"/>
        </w:rPr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 xml:space="preserve">. </w:t>
      </w:r>
      <w:r w:rsidR="0029173F" w:rsidRPr="00F7606E">
        <w:rPr>
          <w:spacing w:val="-8"/>
        </w:rPr>
        <w:t>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FD64F8">
        <w:t>3</w:t>
      </w:r>
      <w:r w:rsidR="00C5680F" w:rsidRPr="00F7606E">
        <w:t>.</w:t>
      </w:r>
      <w:r w:rsidRPr="00F7606E">
        <w:t xml:space="preserve"> Independentemente do disposto </w:t>
      </w:r>
      <w:r w:rsidR="00C5680F" w:rsidRPr="00F7606E">
        <w:t>nesta CLÁUSULA TERCEIRA, no item 3.</w:t>
      </w:r>
      <w:r w:rsidR="00FD64F8">
        <w:t>2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CF1821">
        <w:rPr>
          <w:spacing w:val="-8"/>
        </w:rPr>
        <w:t xml:space="preserve"> de 60(sessenta) meses, devendo ser renovado anualmente</w:t>
      </w:r>
      <w:r w:rsidR="00AB2C3A" w:rsidRPr="00F7606E">
        <w:rPr>
          <w:spacing w:val="-8"/>
        </w:rPr>
        <w:t xml:space="preserve"> </w:t>
      </w:r>
      <w:r w:rsidR="000F4657">
        <w:rPr>
          <w:spacing w:val="-8"/>
        </w:rPr>
        <w:t>até 3</w:t>
      </w:r>
      <w:r w:rsidR="0076068D">
        <w:rPr>
          <w:spacing w:val="-8"/>
        </w:rPr>
        <w:t>1</w:t>
      </w:r>
      <w:r w:rsidR="000F4657">
        <w:rPr>
          <w:spacing w:val="-8"/>
        </w:rPr>
        <w:t>/</w:t>
      </w:r>
      <w:r w:rsidR="0076068D">
        <w:rPr>
          <w:spacing w:val="-8"/>
        </w:rPr>
        <w:t>12</w:t>
      </w:r>
      <w:r w:rsidR="00CF1821">
        <w:rPr>
          <w:spacing w:val="-8"/>
        </w:rPr>
        <w:t xml:space="preserve"> de cada ano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0F4657">
        <w:rPr>
          <w:spacing w:val="-8"/>
        </w:rPr>
        <w:t>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CF182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CF1821">
        <w:rPr>
          <w:color w:val="000000"/>
          <w:sz w:val="22"/>
          <w:szCs w:val="22"/>
        </w:rPr>
        <w:t>Por se tratar de Gestão de Folha de pagamento, dispensa-se dotação orçamentária por não haver previsão de gastos, mas sim, recebimento de valores.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8E48AA">
        <w:rPr>
          <w:spacing w:val="-8"/>
        </w:rPr>
        <w:t>075</w:t>
      </w:r>
      <w:r w:rsidR="007947BD">
        <w:rPr>
          <w:spacing w:val="-8"/>
        </w:rPr>
        <w:t>/</w:t>
      </w:r>
      <w:r w:rsidR="0076068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34708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4F83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C49AF"/>
    <w:rsid w:val="006C7C0A"/>
    <w:rsid w:val="006D1D3E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E48AA"/>
    <w:rsid w:val="008F169C"/>
    <w:rsid w:val="0092067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CF1821"/>
    <w:rsid w:val="00D00334"/>
    <w:rsid w:val="00D11487"/>
    <w:rsid w:val="00D16990"/>
    <w:rsid w:val="00D46ADC"/>
    <w:rsid w:val="00D70ABB"/>
    <w:rsid w:val="00D75087"/>
    <w:rsid w:val="00DF08BB"/>
    <w:rsid w:val="00E16862"/>
    <w:rsid w:val="00E27CB6"/>
    <w:rsid w:val="00E360D3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4F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1609</Words>
  <Characters>9860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13</cp:revision>
  <cp:lastPrinted>2014-06-12T12:22:00Z</cp:lastPrinted>
  <dcterms:created xsi:type="dcterms:W3CDTF">2015-11-17T13:02:00Z</dcterms:created>
  <dcterms:modified xsi:type="dcterms:W3CDTF">2018-09-26T18:27:00Z</dcterms:modified>
</cp:coreProperties>
</file>