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43B1E">
        <w:rPr>
          <w:rFonts w:ascii="Times New Roman" w:hAnsi="Times New Roman"/>
          <w:b/>
          <w:iCs/>
        </w:rPr>
        <w:t>015</w:t>
      </w:r>
      <w:r w:rsidR="005C3730">
        <w:rPr>
          <w:rFonts w:ascii="Times New Roman" w:hAnsi="Times New Roman"/>
          <w:b/>
          <w:iCs/>
        </w:rPr>
        <w:t>/</w:t>
      </w:r>
      <w:r w:rsidR="00243B1E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243B1E">
        <w:t>025</w:t>
      </w:r>
      <w:r>
        <w:t>/</w:t>
      </w:r>
      <w:r w:rsidR="00243B1E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243B1E">
        <w:t>025</w:t>
      </w:r>
      <w:r>
        <w:t>/</w:t>
      </w:r>
      <w:r w:rsidR="00243B1E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243B1E">
        <w:rPr>
          <w:rFonts w:ascii="Times New Roman" w:hAnsi="Times New Roman" w:cs="Times New Roman"/>
          <w:spacing w:val="-4"/>
          <w:sz w:val="24"/>
        </w:rPr>
        <w:t>025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243B1E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243B1E">
        <w:rPr>
          <w:rFonts w:ascii="Times New Roman" w:hAnsi="Times New Roman" w:cs="Times New Roman"/>
          <w:spacing w:val="-4"/>
          <w:sz w:val="24"/>
        </w:rPr>
        <w:t>015</w:t>
      </w:r>
      <w:r w:rsidR="00863284">
        <w:rPr>
          <w:rFonts w:ascii="Times New Roman" w:hAnsi="Times New Roman" w:cs="Times New Roman"/>
          <w:spacing w:val="-4"/>
          <w:sz w:val="24"/>
        </w:rPr>
        <w:t>/</w:t>
      </w:r>
      <w:r w:rsidR="00243B1E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si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>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243B1E" w:rsidRPr="00243B1E">
        <w:rPr>
          <w:rFonts w:ascii="Times New Roman" w:hAnsi="Times New Roman" w:cs="Times New Roman"/>
          <w:b/>
          <w:color w:val="000000"/>
          <w:szCs w:val="22"/>
        </w:rPr>
        <w:t>AQUISIÇÃO DE MATERIAIS E PRESTAÇÃO DE SERVIÇOS VISANDO A INSTALAÇÃO VIÁRIA NO TREVO DE ACESSO JUNTO À PERIMETRAL ERALDO MERLIN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4B086C">
        <w:rPr>
          <w:rFonts w:ascii="Times New Roman" w:hAnsi="Times New Roman" w:cs="Times New Roman"/>
          <w:sz w:val="24"/>
        </w:rPr>
        <w:t>fornecidos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EE00BB">
        <w:rPr>
          <w:rFonts w:ascii="Times New Roman" w:hAnsi="Times New Roman" w:cs="Times New Roman"/>
          <w:b/>
          <w:sz w:val="24"/>
        </w:rPr>
        <w:t xml:space="preserve">Memorial Descritivo/Projeto Técnico, 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243B1E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</w:t>
      </w:r>
      <w:r w:rsidR="004B086C">
        <w:rPr>
          <w:spacing w:val="-8"/>
        </w:rPr>
        <w:t xml:space="preserve"> </w:t>
      </w:r>
      <w:r w:rsidR="00243B1E">
        <w:rPr>
          <w:spacing w:val="-8"/>
        </w:rPr>
        <w:t>início dos trabalhos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E663E9">
        <w:rPr>
          <w:spacing w:val="-8"/>
        </w:rPr>
        <w:t>05</w:t>
      </w:r>
      <w:r w:rsidR="005B5334">
        <w:rPr>
          <w:spacing w:val="-8"/>
        </w:rPr>
        <w:t>(</w:t>
      </w:r>
      <w:r w:rsidR="00E663E9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lastRenderedPageBreak/>
        <w:t xml:space="preserve">dos </w:t>
      </w:r>
      <w:r w:rsidR="005B5334">
        <w:rPr>
          <w:spacing w:val="-8"/>
        </w:rPr>
        <w:t>produtos</w:t>
      </w:r>
      <w:r w:rsidR="005C3730">
        <w:rPr>
          <w:spacing w:val="-8"/>
        </w:rPr>
        <w:t xml:space="preserve">. Se </w:t>
      </w:r>
      <w:proofErr w:type="gramStart"/>
      <w:r w:rsidR="005C3730">
        <w:rPr>
          <w:spacing w:val="-8"/>
        </w:rPr>
        <w:t>possível referidos</w:t>
      </w:r>
      <w:proofErr w:type="gramEnd"/>
      <w:r w:rsidR="005C3730">
        <w:rPr>
          <w:spacing w:val="-8"/>
        </w:rPr>
        <w:t xml:space="preserve"> </w:t>
      </w:r>
      <w:r w:rsidR="004B086C">
        <w:rPr>
          <w:spacing w:val="-8"/>
        </w:rPr>
        <w:t xml:space="preserve">produtos </w:t>
      </w:r>
      <w:r w:rsidR="005C3730">
        <w:rPr>
          <w:spacing w:val="-8"/>
        </w:rPr>
        <w:t xml:space="preserve">deverão ser </w:t>
      </w:r>
      <w:r w:rsidR="004B086C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</w:t>
      </w:r>
      <w:r w:rsidR="004B086C">
        <w:rPr>
          <w:spacing w:val="-10"/>
        </w:rPr>
        <w:t>/entrega</w:t>
      </w:r>
      <w:r w:rsidRPr="003E375A">
        <w:rPr>
          <w:spacing w:val="-10"/>
        </w:rPr>
        <w:t xml:space="preserve">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</w:t>
      </w:r>
      <w:r w:rsidR="00863284">
        <w:rPr>
          <w:spacing w:val="-10"/>
        </w:rPr>
        <w:t>, conforme determinação da CELESC</w:t>
      </w:r>
      <w:r w:rsidRPr="003E375A">
        <w:rPr>
          <w:spacing w:val="-10"/>
        </w:rPr>
        <w:t>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4B086C">
        <w:rPr>
          <w:spacing w:val="-10"/>
        </w:rPr>
        <w:t xml:space="preserve"> </w:t>
      </w:r>
      <w:proofErr w:type="gramStart"/>
      <w:r w:rsidR="004B086C">
        <w:rPr>
          <w:spacing w:val="-10"/>
        </w:rPr>
        <w:t>Deverão</w:t>
      </w:r>
      <w:proofErr w:type="gramEnd"/>
      <w:r w:rsidR="004B086C">
        <w:rPr>
          <w:spacing w:val="-10"/>
        </w:rPr>
        <w:t xml:space="preserve"> ainda, respeitar as normas do INMETRO, ABNT</w:t>
      </w:r>
      <w:r w:rsidR="00243B1E">
        <w:rPr>
          <w:spacing w:val="-10"/>
        </w:rPr>
        <w:t>/NBR</w:t>
      </w:r>
      <w:r w:rsidR="004B086C">
        <w:rPr>
          <w:spacing w:val="-10"/>
        </w:rPr>
        <w:t xml:space="preserve"> e/ou órgão equivalente</w:t>
      </w:r>
      <w:r w:rsidR="00EE00BB">
        <w:rPr>
          <w:spacing w:val="-10"/>
        </w:rPr>
        <w:t>, além do CDC</w:t>
      </w:r>
      <w:r w:rsidR="004B086C">
        <w:rPr>
          <w:spacing w:val="-10"/>
        </w:rPr>
        <w:t>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4B086C">
        <w:rPr>
          <w:spacing w:val="-10"/>
        </w:rPr>
        <w:t>Planejamento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37EDB" w:rsidRDefault="00937EDB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37EDB" w:rsidRPr="00A05D43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produtos/serviços, sem proceder com a notificação prévia acerca de tal intento, sob pena de aplicação das medidas cabíveis, conforme previsão legal.</w:t>
      </w:r>
    </w:p>
    <w:p w:rsidR="00937EDB" w:rsidRPr="00A05D43" w:rsidRDefault="00937EDB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lastRenderedPageBreak/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243B1E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243B1E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1F7553" w:rsidRDefault="001F7553" w:rsidP="001F755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08.01 – Sec. de Planejamento</w:t>
      </w:r>
    </w:p>
    <w:p w:rsidR="001F7553" w:rsidRPr="00E2339B" w:rsidRDefault="001F7553" w:rsidP="001F755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128 – Sub item </w:t>
      </w:r>
      <w:r w:rsidR="00243B1E">
        <w:rPr>
          <w:color w:val="000000"/>
          <w:sz w:val="22"/>
          <w:szCs w:val="22"/>
        </w:rPr>
        <w:t>33.90 – 2.056</w:t>
      </w:r>
    </w:p>
    <w:p w:rsid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F7553" w:rsidRPr="00857917" w:rsidRDefault="001F7553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243B1E">
        <w:rPr>
          <w:spacing w:val="-8"/>
        </w:rPr>
        <w:t>015</w:t>
      </w:r>
      <w:r w:rsidR="0006759B" w:rsidRPr="00F7606E">
        <w:rPr>
          <w:spacing w:val="-8"/>
        </w:rPr>
        <w:t>/</w:t>
      </w:r>
      <w:r w:rsidR="00243B1E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243B1E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4C78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1F7553"/>
    <w:rsid w:val="0023080C"/>
    <w:rsid w:val="00243B1E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B086C"/>
    <w:rsid w:val="00534C51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C15D7"/>
    <w:rsid w:val="0083114A"/>
    <w:rsid w:val="00854B95"/>
    <w:rsid w:val="00857917"/>
    <w:rsid w:val="00863284"/>
    <w:rsid w:val="00872E7B"/>
    <w:rsid w:val="00881115"/>
    <w:rsid w:val="008D4905"/>
    <w:rsid w:val="008F169C"/>
    <w:rsid w:val="009242E7"/>
    <w:rsid w:val="00927FD4"/>
    <w:rsid w:val="00937EDB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26D4"/>
    <w:rsid w:val="00D16990"/>
    <w:rsid w:val="00D46ADC"/>
    <w:rsid w:val="00D75087"/>
    <w:rsid w:val="00DF08BB"/>
    <w:rsid w:val="00E16862"/>
    <w:rsid w:val="00E27CB6"/>
    <w:rsid w:val="00E663E9"/>
    <w:rsid w:val="00E71A74"/>
    <w:rsid w:val="00E93F2C"/>
    <w:rsid w:val="00EC78F3"/>
    <w:rsid w:val="00EE00BB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D4"/>
    <w:rPr>
      <w:sz w:val="24"/>
      <w:szCs w:val="24"/>
    </w:rPr>
  </w:style>
  <w:style w:type="paragraph" w:styleId="Ttulo1">
    <w:name w:val="heading 1"/>
    <w:basedOn w:val="Normal"/>
    <w:next w:val="Normal"/>
    <w:qFormat/>
    <w:rsid w:val="00D126D4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D126D4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D126D4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D126D4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126D4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1678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2008-04-03T19:20:00Z</cp:lastPrinted>
  <dcterms:created xsi:type="dcterms:W3CDTF">2015-03-17T12:53:00Z</dcterms:created>
  <dcterms:modified xsi:type="dcterms:W3CDTF">2019-04-09T17:40:00Z</dcterms:modified>
</cp:coreProperties>
</file>