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w:t>
      </w:r>
      <w:r w:rsidR="00D04A2D">
        <w:rPr>
          <w:sz w:val="32"/>
          <w:szCs w:val="32"/>
        </w:rPr>
        <w:t>PREGÃO PRESENCIAL - REGISTRO DE PREÇOS</w:t>
      </w:r>
      <w:r w:rsidR="00223A89" w:rsidRPr="00BD6F5E">
        <w:rPr>
          <w:sz w:val="32"/>
          <w:szCs w:val="32"/>
        </w:rPr>
        <w:t xml:space="preserve"> Nº </w:t>
      </w:r>
      <w:r w:rsidR="000A4E13">
        <w:rPr>
          <w:sz w:val="32"/>
          <w:szCs w:val="32"/>
        </w:rPr>
        <w:t>036</w:t>
      </w:r>
      <w:r w:rsidR="003B2BF6" w:rsidRPr="00BD6F5E">
        <w:rPr>
          <w:sz w:val="32"/>
          <w:szCs w:val="32"/>
        </w:rPr>
        <w:t>/</w:t>
      </w:r>
      <w:r w:rsidR="00075224">
        <w:rPr>
          <w:sz w:val="32"/>
          <w:szCs w:val="32"/>
        </w:rPr>
        <w:t>2019</w:t>
      </w:r>
      <w:r w:rsidRPr="00BD6F5E">
        <w:rPr>
          <w:sz w:val="32"/>
          <w:szCs w:val="32"/>
        </w:rPr>
        <w:t>.</w:t>
      </w:r>
    </w:p>
    <w:p w:rsidR="00CE39DB" w:rsidRDefault="00AC0EA6" w:rsidP="00AC0EA6">
      <w:pPr>
        <w:jc w:val="center"/>
      </w:pPr>
      <w:r>
        <w:t>(Proce</w:t>
      </w:r>
      <w:r w:rsidR="0091523B">
        <w:t xml:space="preserve">sso de Licitação n.º </w:t>
      </w:r>
      <w:r w:rsidR="000A4E13">
        <w:t>087</w:t>
      </w:r>
      <w:r w:rsidR="00F1587E">
        <w:t>/</w:t>
      </w:r>
      <w:r w:rsidR="00075224">
        <w:t>2019</w:t>
      </w:r>
      <w:r>
        <w:t>)</w:t>
      </w:r>
    </w:p>
    <w:p w:rsidR="00AC0EA6" w:rsidRDefault="00AC0EA6" w:rsidP="00AC0EA6">
      <w:pPr>
        <w:jc w:val="center"/>
      </w:pPr>
      <w:r>
        <w:t>(Proces</w:t>
      </w:r>
      <w:r w:rsidR="00621AB1">
        <w:t xml:space="preserve">so Administrativo n.º </w:t>
      </w:r>
      <w:r w:rsidR="000A4E13">
        <w:t>087</w:t>
      </w:r>
      <w:r w:rsidR="00B3343A">
        <w:t>/</w:t>
      </w:r>
      <w:r w:rsidR="00075224">
        <w:t>2019</w:t>
      </w:r>
      <w:r>
        <w:t>)</w:t>
      </w:r>
    </w:p>
    <w:p w:rsidR="00CE39DB" w:rsidRPr="00CE39DB" w:rsidRDefault="00CE39DB" w:rsidP="00CE39DB"/>
    <w:p w:rsidR="00CE39DB" w:rsidRPr="00E2339B" w:rsidRDefault="00CE39DB" w:rsidP="00C140B7">
      <w:pPr>
        <w:widowControl w:val="0"/>
        <w:autoSpaceDE w:val="0"/>
        <w:autoSpaceDN w:val="0"/>
        <w:adjustRightInd w:val="0"/>
        <w:ind w:left="708"/>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947CF9">
        <w:rPr>
          <w:color w:val="000000"/>
          <w:sz w:val="22"/>
          <w:szCs w:val="22"/>
        </w:rPr>
        <w:t xml:space="preserve"> </w:t>
      </w:r>
      <w:r w:rsidR="0023570A">
        <w:rPr>
          <w:color w:val="000000"/>
          <w:sz w:val="22"/>
          <w:szCs w:val="22"/>
        </w:rPr>
        <w:t>Sr. 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00D04A2D">
        <w:rPr>
          <w:b/>
          <w:color w:val="000000"/>
          <w:sz w:val="22"/>
          <w:szCs w:val="22"/>
        </w:rPr>
        <w:t>PREGÃO PRESENCIAL - REGISTRO DE PREÇOS</w:t>
      </w:r>
      <w:r w:rsidR="00075224">
        <w:rPr>
          <w:b/>
          <w:color w:val="000000"/>
          <w:sz w:val="22"/>
          <w:szCs w:val="22"/>
        </w:rPr>
        <w:t xml:space="preserve"> </w:t>
      </w:r>
      <w:r w:rsidRPr="00E2339B">
        <w:rPr>
          <w:color w:val="000000"/>
          <w:sz w:val="22"/>
          <w:szCs w:val="22"/>
        </w:rPr>
        <w:t xml:space="preserve">visando </w:t>
      </w:r>
      <w:r w:rsidR="00B3343A">
        <w:rPr>
          <w:color w:val="000000"/>
          <w:sz w:val="22"/>
          <w:szCs w:val="22"/>
        </w:rPr>
        <w:t xml:space="preserve">a </w:t>
      </w:r>
      <w:r w:rsidR="000A4E13">
        <w:rPr>
          <w:b/>
          <w:color w:val="000000"/>
          <w:sz w:val="22"/>
          <w:szCs w:val="22"/>
        </w:rPr>
        <w:t>CONTRATAÇÃO DE EMPRESA ESPECIALIZADA PARA CONSTRUÇÃO DE PORTAIS DE ENTRADA NOS BAIRROS,</w:t>
      </w:r>
      <w:r w:rsidR="00B3343A" w:rsidRPr="004C0607">
        <w:rPr>
          <w:b/>
          <w:color w:val="000000"/>
          <w:sz w:val="22"/>
          <w:szCs w:val="22"/>
        </w:rPr>
        <w:t xml:space="preserve"> </w:t>
      </w:r>
      <w:r w:rsidR="004C0607" w:rsidRPr="004C0607">
        <w:rPr>
          <w:b/>
          <w:color w:val="000000"/>
          <w:sz w:val="22"/>
          <w:szCs w:val="22"/>
        </w:rPr>
        <w:t>os quais deverão ser fornecidos/entregues</w:t>
      </w:r>
      <w:r w:rsidR="004C0607">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D944EB">
        <w:rPr>
          <w:color w:val="000000"/>
          <w:sz w:val="22"/>
          <w:szCs w:val="22"/>
        </w:rPr>
        <w:t>/memorando</w:t>
      </w:r>
      <w:r w:rsidR="00F1587E">
        <w:rPr>
          <w:color w:val="000000"/>
          <w:sz w:val="22"/>
          <w:szCs w:val="22"/>
        </w:rPr>
        <w:t>,</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075224">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48602C">
        <w:rPr>
          <w:b/>
          <w:bCs/>
          <w:color w:val="000000"/>
          <w:sz w:val="22"/>
          <w:szCs w:val="22"/>
        </w:rPr>
        <w:t xml:space="preserve">mento será feito até às </w:t>
      </w:r>
      <w:proofErr w:type="gramStart"/>
      <w:r w:rsidR="0088254A">
        <w:rPr>
          <w:b/>
          <w:bCs/>
          <w:color w:val="000000"/>
          <w:sz w:val="22"/>
          <w:szCs w:val="22"/>
        </w:rPr>
        <w:t>14:00</w:t>
      </w:r>
      <w:proofErr w:type="gramEnd"/>
      <w:r w:rsidR="0088254A">
        <w:rPr>
          <w:b/>
          <w:bCs/>
          <w:color w:val="000000"/>
          <w:sz w:val="22"/>
          <w:szCs w:val="22"/>
        </w:rPr>
        <w:t xml:space="preserve"> h. do dia 26/11/2019</w:t>
      </w:r>
      <w:r w:rsidR="00C10DF9">
        <w:rPr>
          <w:b/>
          <w:bCs/>
          <w:color w:val="000000"/>
          <w:sz w:val="22"/>
          <w:szCs w:val="22"/>
        </w:rPr>
        <w:t>.</w:t>
      </w:r>
      <w:r w:rsidR="00947CF9">
        <w:rPr>
          <w:b/>
          <w:bCs/>
          <w:color w:val="000000"/>
          <w:sz w:val="22"/>
          <w:szCs w:val="22"/>
        </w:rPr>
        <w:t xml:space="preserve"> </w:t>
      </w:r>
      <w:r w:rsidR="00057634" w:rsidRPr="00E2339B">
        <w:rPr>
          <w:b/>
          <w:bCs/>
          <w:color w:val="000000"/>
          <w:sz w:val="22"/>
          <w:szCs w:val="22"/>
        </w:rPr>
        <w:t xml:space="preserve"> Abertura da sessão será às</w:t>
      </w:r>
      <w:r w:rsidR="0088254A">
        <w:rPr>
          <w:b/>
          <w:bCs/>
          <w:color w:val="000000"/>
          <w:sz w:val="22"/>
          <w:szCs w:val="22"/>
        </w:rPr>
        <w:t xml:space="preserve"> </w:t>
      </w:r>
      <w:proofErr w:type="gramStart"/>
      <w:r w:rsidR="0088254A">
        <w:rPr>
          <w:b/>
          <w:bCs/>
          <w:color w:val="000000"/>
          <w:sz w:val="22"/>
          <w:szCs w:val="22"/>
        </w:rPr>
        <w:t>14:15</w:t>
      </w:r>
      <w:proofErr w:type="gramEnd"/>
      <w:r w:rsidR="0088254A">
        <w:rPr>
          <w:b/>
          <w:bCs/>
          <w:color w:val="000000"/>
          <w:sz w:val="22"/>
          <w:szCs w:val="22"/>
        </w:rPr>
        <w:t xml:space="preserve"> h.</w:t>
      </w:r>
      <w:r w:rsidR="00BC1675">
        <w:rPr>
          <w:b/>
          <w:bCs/>
          <w:color w:val="000000"/>
          <w:sz w:val="22"/>
          <w:szCs w:val="22"/>
        </w:rPr>
        <w:t xml:space="preserve"> d</w:t>
      </w:r>
      <w:r w:rsidR="00980C4A">
        <w:rPr>
          <w:b/>
          <w:bCs/>
          <w:color w:val="000000"/>
          <w:sz w:val="22"/>
          <w:szCs w:val="22"/>
        </w:rPr>
        <w:t>o mesmo dia</w:t>
      </w:r>
      <w:r w:rsidRPr="00E2339B">
        <w:rPr>
          <w:b/>
          <w:bCs/>
          <w:color w:val="000000"/>
          <w:sz w:val="22"/>
          <w:szCs w:val="22"/>
        </w:rPr>
        <w:t>.</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88254A">
        <w:rPr>
          <w:b/>
          <w:color w:val="000000"/>
          <w:sz w:val="22"/>
          <w:szCs w:val="22"/>
        </w:rPr>
        <w:t>POR ITEM</w:t>
      </w:r>
      <w:r w:rsidR="000A4E13">
        <w:rPr>
          <w:b/>
          <w:color w:val="000000"/>
          <w:sz w:val="22"/>
          <w:szCs w:val="22"/>
        </w:rPr>
        <w:t xml:space="preserve"> – MATERIAL E MÃO DE OBRA</w:t>
      </w:r>
      <w:r w:rsidR="00DF7779" w:rsidRPr="00E2339B">
        <w:rPr>
          <w:color w:val="000000"/>
          <w:sz w:val="22"/>
          <w:szCs w:val="22"/>
        </w:rPr>
        <w:t>,</w:t>
      </w:r>
      <w:r w:rsidRPr="00E2339B">
        <w:rPr>
          <w:color w:val="000000"/>
          <w:sz w:val="22"/>
          <w:szCs w:val="22"/>
        </w:rPr>
        <w:t xml:space="preserve"> consoante </w:t>
      </w:r>
      <w:proofErr w:type="gramStart"/>
      <w:r w:rsidRPr="00E2339B">
        <w:rPr>
          <w:color w:val="000000"/>
          <w:sz w:val="22"/>
          <w:szCs w:val="22"/>
        </w:rPr>
        <w:t>as</w:t>
      </w:r>
      <w:proofErr w:type="gramEnd"/>
      <w:r w:rsidRPr="00E2339B">
        <w:rPr>
          <w:color w:val="000000"/>
          <w:sz w:val="22"/>
          <w:szCs w:val="22"/>
        </w:rPr>
        <w:t xml:space="preserve">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Default="006E27BB">
      <w:pPr>
        <w:widowControl w:val="0"/>
        <w:autoSpaceDE w:val="0"/>
        <w:autoSpaceDN w:val="0"/>
        <w:adjustRightInd w:val="0"/>
        <w:jc w:val="both"/>
        <w:rPr>
          <w:sz w:val="22"/>
          <w:szCs w:val="22"/>
        </w:rPr>
      </w:pPr>
    </w:p>
    <w:p w:rsidR="00E060C7" w:rsidRPr="00E2339B" w:rsidRDefault="00E060C7">
      <w:pPr>
        <w:widowControl w:val="0"/>
        <w:autoSpaceDE w:val="0"/>
        <w:autoSpaceDN w:val="0"/>
        <w:adjustRightInd w:val="0"/>
        <w:jc w:val="both"/>
        <w:rPr>
          <w:sz w:val="22"/>
          <w:szCs w:val="22"/>
        </w:rPr>
      </w:pPr>
    </w:p>
    <w:p w:rsidR="00101488" w:rsidRDefault="006E27BB" w:rsidP="00572A23">
      <w:pPr>
        <w:numPr>
          <w:ilvl w:val="1"/>
          <w:numId w:val="1"/>
        </w:numPr>
        <w:ind w:right="-66"/>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AF71C3">
        <w:rPr>
          <w:sz w:val="22"/>
          <w:szCs w:val="22"/>
        </w:rPr>
        <w:t xml:space="preserve">Contratação de empresa visando </w:t>
      </w:r>
      <w:r w:rsidR="000A4E13">
        <w:rPr>
          <w:b/>
          <w:color w:val="000000"/>
          <w:sz w:val="22"/>
          <w:szCs w:val="22"/>
        </w:rPr>
        <w:t>CONTRATAÇÃO DE EMPRESA ESPECIALIZADA PARA CONSTRUÇÃO DE PORTAIS DE ENTRADA NOS BAIRROS</w:t>
      </w:r>
      <w:r w:rsidR="004C0607" w:rsidRPr="004C0607">
        <w:rPr>
          <w:b/>
          <w:color w:val="000000"/>
          <w:sz w:val="22"/>
          <w:szCs w:val="22"/>
        </w:rPr>
        <w:t>, os quais deverão ser fornecidos/entregues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F1587E">
        <w:rPr>
          <w:b/>
          <w:sz w:val="22"/>
          <w:szCs w:val="22"/>
        </w:rPr>
        <w:t>Memorial Descritivo</w:t>
      </w:r>
      <w:r w:rsidR="003A6DED">
        <w:rPr>
          <w:b/>
          <w:sz w:val="22"/>
          <w:szCs w:val="22"/>
        </w:rPr>
        <w:t>/Memorando</w:t>
      </w:r>
      <w:r w:rsidR="00F1587E">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075224">
        <w:rPr>
          <w:color w:val="000000"/>
          <w:sz w:val="22"/>
          <w:szCs w:val="22"/>
        </w:rPr>
        <w:t>2019</w:t>
      </w:r>
      <w:r w:rsidR="00E2339B" w:rsidRPr="00572A23">
        <w:rPr>
          <w:color w:val="000000"/>
          <w:sz w:val="22"/>
          <w:szCs w:val="22"/>
        </w:rPr>
        <w:t>.</w:t>
      </w:r>
      <w:r w:rsidRPr="00572A23">
        <w:rPr>
          <w:sz w:val="22"/>
          <w:szCs w:val="22"/>
        </w:rPr>
        <w:t xml:space="preserve"> </w:t>
      </w:r>
      <w:r w:rsidRPr="00572A23">
        <w:rPr>
          <w:b/>
          <w:sz w:val="22"/>
          <w:szCs w:val="22"/>
        </w:rPr>
        <w:t xml:space="preserve"> </w:t>
      </w:r>
    </w:p>
    <w:p w:rsidR="00662560" w:rsidRDefault="00662560" w:rsidP="00662560">
      <w:pPr>
        <w:ind w:right="-66"/>
        <w:jc w:val="both"/>
        <w:rPr>
          <w:b/>
          <w:sz w:val="22"/>
          <w:szCs w:val="22"/>
        </w:rPr>
      </w:pPr>
    </w:p>
    <w:p w:rsidR="00662560" w:rsidRPr="0084557C" w:rsidRDefault="00662560" w:rsidP="00662560">
      <w:pPr>
        <w:pStyle w:val="PargrafodaLista"/>
        <w:numPr>
          <w:ilvl w:val="1"/>
          <w:numId w:val="1"/>
        </w:numPr>
        <w:ind w:right="-66"/>
        <w:jc w:val="both"/>
        <w:rPr>
          <w:color w:val="000000"/>
          <w:sz w:val="22"/>
          <w:szCs w:val="22"/>
        </w:rPr>
      </w:pPr>
      <w:r>
        <w:rPr>
          <w:color w:val="000000"/>
          <w:sz w:val="22"/>
          <w:szCs w:val="22"/>
        </w:rPr>
        <w:t>-</w:t>
      </w:r>
      <w:r w:rsidRPr="00662560">
        <w:rPr>
          <w:color w:val="000000"/>
          <w:sz w:val="22"/>
          <w:szCs w:val="22"/>
        </w:rPr>
        <w:t xml:space="preserve"> </w:t>
      </w:r>
      <w:r w:rsidRPr="00662560">
        <w:rPr>
          <w:b/>
          <w:color w:val="000000"/>
          <w:sz w:val="22"/>
          <w:szCs w:val="22"/>
        </w:rPr>
        <w:t xml:space="preserve">Nos termos do da CF/88, art. 170, IX, c/c art. 179, c/c art. 47, §único, art. 48, inc. </w:t>
      </w:r>
      <w:proofErr w:type="gramStart"/>
      <w:r w:rsidRPr="00662560">
        <w:rPr>
          <w:b/>
          <w:color w:val="000000"/>
          <w:sz w:val="22"/>
          <w:szCs w:val="22"/>
        </w:rPr>
        <w:t>I, art.</w:t>
      </w:r>
      <w:proofErr w:type="gramEnd"/>
      <w:r w:rsidRPr="00662560">
        <w:rPr>
          <w:b/>
          <w:color w:val="000000"/>
          <w:sz w:val="22"/>
          <w:szCs w:val="22"/>
        </w:rPr>
        <w:t xml:space="preserve"> 49, incs. II, III e IV, além do entendimento dos Tribunais Pátrios, tanto judiciais como administrativos, em especial Parecer FECAM 3.157, Parecer 41.601/2016 - MPTC/SC e TCE – Processo REP-15/00303558, a presente licitação somente permitirá participação de Micro e pequenas empresas, salvo nos casos previstos no referido art. 49 e incisos da LC 123/2006.</w:t>
      </w:r>
    </w:p>
    <w:p w:rsidR="0084557C" w:rsidRPr="0084557C" w:rsidRDefault="0084557C" w:rsidP="0084557C">
      <w:pPr>
        <w:pStyle w:val="PargrafodaLista"/>
        <w:rPr>
          <w:color w:val="000000"/>
          <w:sz w:val="22"/>
          <w:szCs w:val="22"/>
        </w:rPr>
      </w:pPr>
    </w:p>
    <w:p w:rsidR="0084557C" w:rsidRPr="004C2941" w:rsidRDefault="0084557C" w:rsidP="0084557C">
      <w:pPr>
        <w:pStyle w:val="PargrafodaLista"/>
        <w:numPr>
          <w:ilvl w:val="2"/>
          <w:numId w:val="4"/>
        </w:numPr>
        <w:tabs>
          <w:tab w:val="clear" w:pos="720"/>
          <w:tab w:val="num" w:pos="0"/>
        </w:tabs>
        <w:spacing w:before="120" w:after="120"/>
        <w:ind w:left="0" w:right="-66" w:firstLine="0"/>
        <w:jc w:val="both"/>
      </w:pPr>
      <w:r w:rsidRPr="00D1200B">
        <w:rPr>
          <w:color w:val="000000"/>
          <w:sz w:val="22"/>
          <w:szCs w:val="22"/>
        </w:rPr>
        <w:t xml:space="preserve">– </w:t>
      </w:r>
      <w:r w:rsidR="00D1200B">
        <w:rPr>
          <w:color w:val="000000"/>
          <w:sz w:val="22"/>
          <w:szCs w:val="22"/>
        </w:rPr>
        <w:t>Qu</w:t>
      </w:r>
      <w:r w:rsidRPr="00D1200B">
        <w:rPr>
          <w:szCs w:val="22"/>
        </w:rPr>
        <w:t>anto aos materiais, a empresa vencedora do certame deverá fazer a programação junto ao Engenheiro fiscal, visando atestar a qualidade dos mesmos. Tal documento de programação é obrigatório para os desembolsos financeiros.</w:t>
      </w:r>
    </w:p>
    <w:p w:rsidR="0084557C" w:rsidRPr="004C2941" w:rsidRDefault="0084557C" w:rsidP="0084557C">
      <w:pPr>
        <w:numPr>
          <w:ilvl w:val="2"/>
          <w:numId w:val="4"/>
        </w:numPr>
        <w:tabs>
          <w:tab w:val="clear" w:pos="720"/>
          <w:tab w:val="num" w:pos="0"/>
        </w:tabs>
        <w:spacing w:before="120" w:after="120"/>
        <w:ind w:left="0" w:firstLine="0"/>
        <w:jc w:val="both"/>
      </w:pPr>
      <w:r>
        <w:rPr>
          <w:szCs w:val="22"/>
        </w:rPr>
        <w:t>– Para os desembolsos financeiros, após autorização da obra e durante a mesma, deverão ser apresentados os seguintes documentos:</w:t>
      </w:r>
    </w:p>
    <w:p w:rsidR="0084557C" w:rsidRDefault="0084557C" w:rsidP="0084557C">
      <w:pPr>
        <w:spacing w:before="120" w:after="120"/>
        <w:jc w:val="both"/>
        <w:rPr>
          <w:szCs w:val="22"/>
        </w:rPr>
      </w:pPr>
      <w:r>
        <w:rPr>
          <w:szCs w:val="22"/>
        </w:rPr>
        <w:t>- Ofício de solicitação de recursos assinado pelo representante legal da empresa;</w:t>
      </w:r>
    </w:p>
    <w:p w:rsidR="0084557C" w:rsidRDefault="0084557C" w:rsidP="0084557C">
      <w:pPr>
        <w:spacing w:before="120" w:after="120"/>
        <w:jc w:val="both"/>
        <w:rPr>
          <w:szCs w:val="22"/>
        </w:rPr>
      </w:pPr>
      <w:r>
        <w:rPr>
          <w:szCs w:val="22"/>
        </w:rPr>
        <w:t>- Boletim de medição e resumo da mesma, assinados pelo Engenheiro e Rep. Legal da empresa;</w:t>
      </w:r>
    </w:p>
    <w:p w:rsidR="0084557C" w:rsidRDefault="0084557C" w:rsidP="0084557C">
      <w:pPr>
        <w:spacing w:before="120" w:after="120"/>
        <w:jc w:val="both"/>
        <w:rPr>
          <w:szCs w:val="22"/>
        </w:rPr>
      </w:pPr>
      <w:r>
        <w:rPr>
          <w:szCs w:val="22"/>
        </w:rPr>
        <w:lastRenderedPageBreak/>
        <w:t xml:space="preserve">- Diário de obra de execução assinado pelos engenheiros indicados nas </w:t>
      </w:r>
      <w:proofErr w:type="spellStart"/>
      <w:r>
        <w:rPr>
          <w:szCs w:val="22"/>
        </w:rPr>
        <w:t>ART’s</w:t>
      </w:r>
      <w:proofErr w:type="spellEnd"/>
      <w:r>
        <w:rPr>
          <w:szCs w:val="22"/>
        </w:rPr>
        <w:t xml:space="preserve"> de execução e fiscalização;</w:t>
      </w:r>
    </w:p>
    <w:p w:rsidR="0084557C" w:rsidRDefault="0084557C" w:rsidP="0084557C">
      <w:pPr>
        <w:spacing w:before="120" w:after="120"/>
        <w:jc w:val="both"/>
        <w:rPr>
          <w:szCs w:val="22"/>
        </w:rPr>
      </w:pPr>
      <w:r>
        <w:rPr>
          <w:szCs w:val="22"/>
        </w:rPr>
        <w:t>- Documento com “aceito</w:t>
      </w:r>
      <w:proofErr w:type="gramStart"/>
      <w:r>
        <w:rPr>
          <w:szCs w:val="22"/>
        </w:rPr>
        <w:t>”(</w:t>
      </w:r>
      <w:proofErr w:type="gramEnd"/>
      <w:r>
        <w:rPr>
          <w:szCs w:val="22"/>
        </w:rPr>
        <w:t>assinado) do Engenheiro Fiscal, relativo a entrega e qualidade dos materiais utilizados nesta etapa;</w:t>
      </w:r>
    </w:p>
    <w:p w:rsidR="0084557C" w:rsidRDefault="0084557C" w:rsidP="0084557C">
      <w:pPr>
        <w:spacing w:before="120" w:after="120"/>
        <w:jc w:val="both"/>
        <w:rPr>
          <w:szCs w:val="22"/>
        </w:rPr>
      </w:pPr>
      <w:r>
        <w:rPr>
          <w:szCs w:val="22"/>
        </w:rPr>
        <w:t>- Nota fiscal eletrônica emitida pela empresa vencedora da licitação, após aprovação do Boletim de Medição pelo Eng. Fiscal da obra;</w:t>
      </w:r>
    </w:p>
    <w:p w:rsidR="0084557C" w:rsidRDefault="0084557C" w:rsidP="0084557C">
      <w:pPr>
        <w:spacing w:before="120" w:after="120"/>
        <w:jc w:val="both"/>
        <w:rPr>
          <w:szCs w:val="22"/>
        </w:rPr>
      </w:pPr>
      <w:r>
        <w:rPr>
          <w:szCs w:val="22"/>
        </w:rPr>
        <w:t>- Deverá ser lançado na emissão da nota fiscal de serviços/materiais eletrônica e no corpo desta, seja na descrição de serviços, ou em dados adicionais, o número do contrato, objeto do processo vinculado;</w:t>
      </w:r>
    </w:p>
    <w:p w:rsidR="0084557C" w:rsidRDefault="0084557C" w:rsidP="0084557C">
      <w:pPr>
        <w:spacing w:before="120" w:after="120"/>
        <w:jc w:val="both"/>
        <w:rPr>
          <w:szCs w:val="22"/>
        </w:rPr>
      </w:pPr>
      <w:r>
        <w:rPr>
          <w:szCs w:val="22"/>
        </w:rPr>
        <w:t>- Afixação da placa da obra, devendo ser afixada antes do início da obra;</w:t>
      </w:r>
    </w:p>
    <w:p w:rsidR="0084557C" w:rsidRDefault="0084557C" w:rsidP="0084557C">
      <w:pPr>
        <w:spacing w:before="120" w:after="120"/>
        <w:jc w:val="both"/>
        <w:rPr>
          <w:szCs w:val="22"/>
        </w:rPr>
      </w:pPr>
      <w:r>
        <w:rPr>
          <w:szCs w:val="22"/>
        </w:rPr>
        <w:t>- Relatório fotográfico assinado pelo Engenheiro de execução;</w:t>
      </w:r>
    </w:p>
    <w:p w:rsidR="0084557C" w:rsidRDefault="0084557C" w:rsidP="0084557C">
      <w:pPr>
        <w:spacing w:before="120" w:after="120"/>
        <w:jc w:val="both"/>
        <w:rPr>
          <w:szCs w:val="22"/>
        </w:rPr>
      </w:pPr>
      <w:r>
        <w:rPr>
          <w:szCs w:val="22"/>
        </w:rPr>
        <w:t xml:space="preserve">- Outros dados e documentos poderão ser exigidos, conforme o Melhor Interesse Público; </w:t>
      </w:r>
    </w:p>
    <w:p w:rsidR="0084557C" w:rsidRDefault="0084557C" w:rsidP="0084557C">
      <w:pPr>
        <w:spacing w:before="120" w:after="120"/>
        <w:jc w:val="both"/>
        <w:rPr>
          <w:szCs w:val="22"/>
        </w:rPr>
      </w:pPr>
    </w:p>
    <w:p w:rsidR="0084557C" w:rsidRDefault="0084557C" w:rsidP="0084557C">
      <w:pPr>
        <w:spacing w:before="120" w:after="120"/>
        <w:jc w:val="both"/>
        <w:rPr>
          <w:szCs w:val="22"/>
        </w:rPr>
      </w:pPr>
      <w:r>
        <w:rPr>
          <w:szCs w:val="22"/>
        </w:rPr>
        <w:t>1.1.4 – Após o processo licitatório, a empresa vencedora do certame deverá encaminhar imediatamente a seguinte documentação</w:t>
      </w:r>
      <w:r w:rsidR="00D1200B">
        <w:rPr>
          <w:szCs w:val="22"/>
        </w:rPr>
        <w:t>, além de documentação para aprovação do certame</w:t>
      </w:r>
      <w:r>
        <w:rPr>
          <w:szCs w:val="22"/>
        </w:rPr>
        <w:t>:</w:t>
      </w:r>
    </w:p>
    <w:p w:rsidR="0084557C" w:rsidRDefault="0084557C" w:rsidP="0084557C">
      <w:pPr>
        <w:spacing w:before="120" w:after="120"/>
        <w:jc w:val="both"/>
        <w:rPr>
          <w:szCs w:val="22"/>
        </w:rPr>
      </w:pPr>
      <w:r>
        <w:rPr>
          <w:szCs w:val="22"/>
        </w:rPr>
        <w:t>- Declaração atestando que não possui em seu quadro, servidor público da ativa, empregado de empresa pública e</w:t>
      </w:r>
      <w:r w:rsidR="00D1200B">
        <w:rPr>
          <w:szCs w:val="22"/>
        </w:rPr>
        <w:t>/ou sociedade de economia mista – da Empresa;</w:t>
      </w:r>
    </w:p>
    <w:p w:rsidR="00D1200B" w:rsidRDefault="00D1200B" w:rsidP="0084557C">
      <w:pPr>
        <w:spacing w:before="120" w:after="120"/>
        <w:jc w:val="both"/>
        <w:rPr>
          <w:szCs w:val="22"/>
        </w:rPr>
      </w:pPr>
      <w:r>
        <w:rPr>
          <w:szCs w:val="22"/>
        </w:rPr>
        <w:t>- Publicação do aviso do edital;</w:t>
      </w:r>
    </w:p>
    <w:p w:rsidR="00D1200B" w:rsidRDefault="00D1200B" w:rsidP="0084557C">
      <w:pPr>
        <w:spacing w:before="120" w:after="120"/>
        <w:jc w:val="both"/>
        <w:rPr>
          <w:szCs w:val="22"/>
        </w:rPr>
      </w:pPr>
      <w:r>
        <w:rPr>
          <w:szCs w:val="22"/>
        </w:rPr>
        <w:t>- Proposta vencedora;</w:t>
      </w:r>
    </w:p>
    <w:p w:rsidR="00D1200B" w:rsidRDefault="00D1200B" w:rsidP="0084557C">
      <w:pPr>
        <w:spacing w:before="120" w:after="120"/>
        <w:jc w:val="both"/>
        <w:rPr>
          <w:szCs w:val="22"/>
        </w:rPr>
      </w:pPr>
      <w:r>
        <w:rPr>
          <w:szCs w:val="22"/>
        </w:rPr>
        <w:t>- Documento de homologação e adjudicação do Prefeito;</w:t>
      </w:r>
    </w:p>
    <w:p w:rsidR="00D1200B" w:rsidRDefault="00D1200B" w:rsidP="0084557C">
      <w:pPr>
        <w:spacing w:before="120" w:after="120"/>
        <w:jc w:val="both"/>
        <w:rPr>
          <w:szCs w:val="22"/>
        </w:rPr>
      </w:pPr>
      <w:r>
        <w:rPr>
          <w:szCs w:val="22"/>
        </w:rPr>
        <w:t>- Ordem de serviço;</w:t>
      </w:r>
    </w:p>
    <w:p w:rsidR="00D1200B" w:rsidRDefault="00D1200B" w:rsidP="0084557C">
      <w:pPr>
        <w:spacing w:before="120" w:after="120"/>
        <w:jc w:val="both"/>
        <w:rPr>
          <w:szCs w:val="22"/>
        </w:rPr>
      </w:pPr>
      <w:r>
        <w:rPr>
          <w:szCs w:val="22"/>
        </w:rPr>
        <w:t>- Contrato com a empresa vencedora;</w:t>
      </w:r>
    </w:p>
    <w:p w:rsidR="00D1200B" w:rsidRDefault="00D1200B" w:rsidP="0084557C">
      <w:pPr>
        <w:spacing w:before="120" w:after="120"/>
        <w:jc w:val="both"/>
        <w:rPr>
          <w:szCs w:val="22"/>
        </w:rPr>
      </w:pPr>
      <w:r>
        <w:rPr>
          <w:szCs w:val="22"/>
        </w:rPr>
        <w:t>- Publicação do contrato;</w:t>
      </w:r>
    </w:p>
    <w:p w:rsidR="0084557C" w:rsidRDefault="0084557C" w:rsidP="0084557C">
      <w:pPr>
        <w:spacing w:before="120" w:after="120"/>
        <w:jc w:val="both"/>
        <w:rPr>
          <w:szCs w:val="22"/>
        </w:rPr>
      </w:pPr>
      <w:r>
        <w:rPr>
          <w:szCs w:val="22"/>
        </w:rPr>
        <w:t>- ART de execução;</w:t>
      </w:r>
    </w:p>
    <w:p w:rsidR="0084557C" w:rsidRDefault="0084557C" w:rsidP="0084557C">
      <w:pPr>
        <w:spacing w:before="120" w:after="120"/>
        <w:jc w:val="both"/>
        <w:rPr>
          <w:szCs w:val="22"/>
        </w:rPr>
      </w:pPr>
      <w:r>
        <w:rPr>
          <w:szCs w:val="22"/>
        </w:rPr>
        <w:t>- Declaração de cumprimento de todas as exigências das respectivas NBR</w:t>
      </w:r>
      <w:r w:rsidR="00D1200B">
        <w:rPr>
          <w:szCs w:val="22"/>
        </w:rPr>
        <w:t>, além do CREA/SC</w:t>
      </w:r>
      <w:r>
        <w:rPr>
          <w:szCs w:val="22"/>
        </w:rPr>
        <w:t>;</w:t>
      </w:r>
    </w:p>
    <w:p w:rsidR="0084557C" w:rsidRDefault="0084557C" w:rsidP="00D1200B">
      <w:pPr>
        <w:spacing w:before="120" w:after="120"/>
        <w:jc w:val="both"/>
        <w:rPr>
          <w:szCs w:val="22"/>
        </w:rPr>
      </w:pPr>
      <w:r>
        <w:rPr>
          <w:szCs w:val="22"/>
        </w:rPr>
        <w:t>- Outros documentos/dados poderão ser exigidos;</w:t>
      </w:r>
    </w:p>
    <w:p w:rsidR="000F7466" w:rsidRDefault="000F7466" w:rsidP="00D1200B">
      <w:pPr>
        <w:spacing w:before="120" w:after="120"/>
        <w:jc w:val="both"/>
        <w:rPr>
          <w:szCs w:val="22"/>
        </w:rPr>
      </w:pPr>
    </w:p>
    <w:p w:rsidR="000F7466" w:rsidRPr="0084557C" w:rsidRDefault="000F7466" w:rsidP="00D1200B">
      <w:pPr>
        <w:spacing w:before="120" w:after="120"/>
        <w:jc w:val="both"/>
        <w:rPr>
          <w:color w:val="000000"/>
          <w:sz w:val="22"/>
          <w:szCs w:val="22"/>
        </w:rPr>
      </w:pPr>
      <w:r>
        <w:rPr>
          <w:szCs w:val="22"/>
        </w:rPr>
        <w:t xml:space="preserve">1.1.5 – Os locais específicos onde serão feitos os portais, serão verificados posteriormente, juntamente com a coordenação, fiscalização e supervisão geral da Engenheira do Município, Sra. </w:t>
      </w:r>
      <w:proofErr w:type="spellStart"/>
      <w:r>
        <w:rPr>
          <w:szCs w:val="22"/>
        </w:rPr>
        <w:t>Thayla</w:t>
      </w:r>
      <w:proofErr w:type="spellEnd"/>
      <w:r>
        <w:rPr>
          <w:szCs w:val="22"/>
        </w:rPr>
        <w:t xml:space="preserve"> Ferreira Chaves.</w:t>
      </w:r>
    </w:p>
    <w:p w:rsidR="00662560" w:rsidRDefault="00662560" w:rsidP="00662560">
      <w:pPr>
        <w:ind w:left="360" w:right="-66"/>
        <w:jc w:val="both"/>
        <w:rPr>
          <w:b/>
          <w:sz w:val="22"/>
          <w:szCs w:val="22"/>
        </w:rPr>
      </w:pPr>
    </w:p>
    <w:p w:rsidR="00E060C7" w:rsidRPr="007A753A" w:rsidRDefault="00E060C7" w:rsidP="007A753A">
      <w:pPr>
        <w:pStyle w:val="PargrafodaLista"/>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 xml:space="preserve">junto ao Setor de Licitações, no </w:t>
      </w:r>
      <w:r w:rsidRPr="00E2339B">
        <w:rPr>
          <w:sz w:val="22"/>
          <w:szCs w:val="22"/>
        </w:rPr>
        <w:lastRenderedPageBreak/>
        <w:t>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6F6357" w:rsidRPr="00C82C59">
          <w:rPr>
            <w:rStyle w:val="Hyperlink"/>
            <w:sz w:val="22"/>
            <w:szCs w:val="22"/>
          </w:rPr>
          <w:t>licitacao.silvia@otaciliocosta.</w:t>
        </w:r>
      </w:hyperlink>
      <w:r w:rsidR="00DF7779" w:rsidRPr="00E2339B">
        <w:rPr>
          <w:sz w:val="22"/>
          <w:szCs w:val="22"/>
          <w:u w:val="single"/>
        </w:rPr>
        <w:t>sc.gov.br</w:t>
      </w:r>
      <w:r w:rsidR="006F6357">
        <w:rPr>
          <w:sz w:val="22"/>
          <w:szCs w:val="22"/>
          <w:u w:val="single"/>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E060C7" w:rsidRPr="00E2339B" w:rsidRDefault="00E060C7">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075224">
        <w:rPr>
          <w:sz w:val="22"/>
          <w:szCs w:val="22"/>
        </w:rPr>
        <w:t>2019</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572A23">
        <w:rPr>
          <w:sz w:val="22"/>
          <w:szCs w:val="22"/>
        </w:rPr>
        <w:t xml:space="preserve">a entrega dos </w:t>
      </w:r>
      <w:r w:rsidR="00B3343A">
        <w:rPr>
          <w:sz w:val="22"/>
          <w:szCs w:val="22"/>
        </w:rPr>
        <w:t>produtos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0A5AD2">
        <w:rPr>
          <w:sz w:val="22"/>
          <w:szCs w:val="22"/>
        </w:rPr>
        <w:t>imediato</w:t>
      </w:r>
      <w:r w:rsidR="00B3343A">
        <w:rPr>
          <w:sz w:val="22"/>
          <w:szCs w:val="22"/>
        </w:rPr>
        <w:t xml:space="preserve">,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A5AD2">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0A5AD2">
        <w:rPr>
          <w:sz w:val="22"/>
          <w:szCs w:val="22"/>
        </w:rPr>
        <w:t>/</w:t>
      </w:r>
      <w:r w:rsidR="00E2339B" w:rsidRPr="00E2339B">
        <w:rPr>
          <w:sz w:val="22"/>
          <w:szCs w:val="22"/>
        </w:rPr>
        <w:t>ser</w:t>
      </w:r>
      <w:r w:rsidR="000A5AD2">
        <w:rPr>
          <w:sz w:val="22"/>
          <w:szCs w:val="22"/>
        </w:rPr>
        <w:t>ão</w:t>
      </w:r>
      <w:r w:rsidR="00E2339B" w:rsidRPr="00E2339B">
        <w:rPr>
          <w:sz w:val="22"/>
          <w:szCs w:val="22"/>
        </w:rPr>
        <w:t xml:space="preserve"> </w:t>
      </w:r>
      <w:r w:rsidR="001B3AC2" w:rsidRPr="00E2339B">
        <w:rPr>
          <w:sz w:val="22"/>
          <w:szCs w:val="22"/>
        </w:rPr>
        <w:t>fracionados co</w:t>
      </w:r>
      <w:r w:rsidR="00572A23">
        <w:rPr>
          <w:sz w:val="22"/>
          <w:szCs w:val="22"/>
        </w:rPr>
        <w:t>nforme necessidade.</w:t>
      </w:r>
      <w:r w:rsidR="000A2B5E" w:rsidRPr="00E2339B">
        <w:rPr>
          <w:sz w:val="22"/>
          <w:szCs w:val="22"/>
        </w:rPr>
        <w:t xml:space="preserve"> </w:t>
      </w:r>
      <w:r w:rsidR="000A5AD2">
        <w:rPr>
          <w:sz w:val="22"/>
          <w:szCs w:val="22"/>
        </w:rPr>
        <w:t>Deverão ser entregues conforme designado na requisição da Secretaria, podendo ser no perímetro urbano e/ou rural.</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E060C7" w:rsidRPr="00E2339B" w:rsidRDefault="00E060C7">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075224">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Default="006E27BB">
      <w:pPr>
        <w:widowControl w:val="0"/>
        <w:autoSpaceDE w:val="0"/>
        <w:autoSpaceDN w:val="0"/>
        <w:adjustRightInd w:val="0"/>
        <w:jc w:val="both"/>
        <w:rPr>
          <w:color w:val="000000"/>
          <w:sz w:val="22"/>
          <w:szCs w:val="22"/>
        </w:rPr>
      </w:pPr>
    </w:p>
    <w:p w:rsidR="00E060C7" w:rsidRPr="00E2339B" w:rsidRDefault="00E060C7">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101488" w:rsidRDefault="006E27BB" w:rsidP="00E5674A">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E95A77">
        <w:rPr>
          <w:color w:val="000000"/>
          <w:sz w:val="22"/>
          <w:szCs w:val="22"/>
        </w:rPr>
        <w:t>2019, conforme segue:</w:t>
      </w:r>
    </w:p>
    <w:p w:rsidR="00E95A77" w:rsidRDefault="00E95A77" w:rsidP="00E5674A">
      <w:pPr>
        <w:widowControl w:val="0"/>
        <w:autoSpaceDE w:val="0"/>
        <w:autoSpaceDN w:val="0"/>
        <w:adjustRightInd w:val="0"/>
        <w:jc w:val="both"/>
        <w:rPr>
          <w:color w:val="000000"/>
          <w:sz w:val="22"/>
          <w:szCs w:val="22"/>
        </w:rPr>
      </w:pPr>
    </w:p>
    <w:p w:rsidR="00E95A77" w:rsidRDefault="00E95A77" w:rsidP="00E5674A">
      <w:pPr>
        <w:widowControl w:val="0"/>
        <w:autoSpaceDE w:val="0"/>
        <w:autoSpaceDN w:val="0"/>
        <w:adjustRightInd w:val="0"/>
        <w:jc w:val="both"/>
        <w:rPr>
          <w:color w:val="000000"/>
          <w:sz w:val="22"/>
          <w:szCs w:val="22"/>
        </w:rPr>
      </w:pPr>
      <w:r>
        <w:rPr>
          <w:color w:val="000000"/>
          <w:sz w:val="22"/>
          <w:szCs w:val="22"/>
        </w:rPr>
        <w:t>0</w:t>
      </w:r>
      <w:r w:rsidR="00662560">
        <w:rPr>
          <w:color w:val="000000"/>
          <w:sz w:val="22"/>
          <w:szCs w:val="22"/>
        </w:rPr>
        <w:t>6</w:t>
      </w:r>
      <w:r>
        <w:rPr>
          <w:color w:val="000000"/>
          <w:sz w:val="22"/>
          <w:szCs w:val="22"/>
        </w:rPr>
        <w:t xml:space="preserve">.01 – </w:t>
      </w:r>
      <w:r w:rsidR="00662560">
        <w:rPr>
          <w:color w:val="000000"/>
          <w:sz w:val="22"/>
          <w:szCs w:val="22"/>
        </w:rPr>
        <w:t>100</w:t>
      </w:r>
      <w:r>
        <w:rPr>
          <w:color w:val="000000"/>
          <w:sz w:val="22"/>
          <w:szCs w:val="22"/>
        </w:rPr>
        <w:t xml:space="preserve"> – </w:t>
      </w:r>
      <w:r w:rsidR="00662560">
        <w:rPr>
          <w:color w:val="000000"/>
          <w:sz w:val="22"/>
          <w:szCs w:val="22"/>
        </w:rPr>
        <w:t>4</w:t>
      </w:r>
      <w:r>
        <w:rPr>
          <w:color w:val="000000"/>
          <w:sz w:val="22"/>
          <w:szCs w:val="22"/>
        </w:rPr>
        <w:t>.</w:t>
      </w:r>
      <w:r w:rsidR="00662560">
        <w:rPr>
          <w:color w:val="000000"/>
          <w:sz w:val="22"/>
          <w:szCs w:val="22"/>
        </w:rPr>
        <w:t>4</w:t>
      </w:r>
      <w:r>
        <w:rPr>
          <w:color w:val="000000"/>
          <w:sz w:val="22"/>
          <w:szCs w:val="22"/>
        </w:rPr>
        <w:t>.90</w:t>
      </w:r>
      <w:r w:rsidR="00662560">
        <w:rPr>
          <w:color w:val="000000"/>
          <w:sz w:val="22"/>
          <w:szCs w:val="22"/>
        </w:rPr>
        <w:t>-5198</w:t>
      </w:r>
      <w:r>
        <w:rPr>
          <w:color w:val="000000"/>
          <w:sz w:val="22"/>
          <w:szCs w:val="22"/>
        </w:rPr>
        <w:t xml:space="preserve"> – </w:t>
      </w:r>
      <w:r w:rsidR="00662560">
        <w:rPr>
          <w:color w:val="000000"/>
          <w:sz w:val="22"/>
          <w:szCs w:val="22"/>
        </w:rPr>
        <w:t>1</w:t>
      </w:r>
      <w:r>
        <w:rPr>
          <w:color w:val="000000"/>
          <w:sz w:val="22"/>
          <w:szCs w:val="22"/>
        </w:rPr>
        <w:t>.00</w:t>
      </w:r>
      <w:r w:rsidR="00662560">
        <w:rPr>
          <w:color w:val="000000"/>
          <w:sz w:val="22"/>
          <w:szCs w:val="22"/>
        </w:rPr>
        <w:t>8</w:t>
      </w:r>
      <w:r>
        <w:rPr>
          <w:color w:val="000000"/>
          <w:sz w:val="22"/>
          <w:szCs w:val="22"/>
        </w:rPr>
        <w:t>.</w:t>
      </w:r>
    </w:p>
    <w:p w:rsidR="0085745C" w:rsidRDefault="0085745C">
      <w:pPr>
        <w:widowControl w:val="0"/>
        <w:autoSpaceDE w:val="0"/>
        <w:autoSpaceDN w:val="0"/>
        <w:adjustRightInd w:val="0"/>
        <w:jc w:val="both"/>
        <w:rPr>
          <w:b/>
          <w:bCs/>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Default="006E27BB">
      <w:pPr>
        <w:widowControl w:val="0"/>
        <w:autoSpaceDE w:val="0"/>
        <w:autoSpaceDN w:val="0"/>
        <w:adjustRightInd w:val="0"/>
        <w:jc w:val="both"/>
        <w:rPr>
          <w:b/>
          <w:bCs/>
          <w:color w:val="000000"/>
          <w:sz w:val="22"/>
          <w:szCs w:val="22"/>
        </w:rPr>
      </w:pPr>
    </w:p>
    <w:p w:rsidR="00E060C7" w:rsidRPr="00E2339B"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xml:space="preserve">), ou Certidão </w:t>
      </w:r>
      <w:r w:rsidRPr="00E2339B">
        <w:rPr>
          <w:sz w:val="22"/>
          <w:szCs w:val="22"/>
        </w:rPr>
        <w:lastRenderedPageBreak/>
        <w:t>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E060C7" w:rsidRPr="00E2339B"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88254A">
        <w:rPr>
          <w:b/>
          <w:sz w:val="22"/>
          <w:szCs w:val="22"/>
        </w:rPr>
        <w:t>14:00</w:t>
      </w:r>
      <w:proofErr w:type="gramEnd"/>
      <w:r w:rsidR="0088254A">
        <w:rPr>
          <w:b/>
          <w:sz w:val="22"/>
          <w:szCs w:val="22"/>
        </w:rPr>
        <w:t xml:space="preserve"> h. do dia 26/11/2019.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E060C7" w:rsidRPr="00E2339B" w:rsidRDefault="00E060C7">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D04A2D">
      <w:pPr>
        <w:widowControl w:val="0"/>
        <w:autoSpaceDE w:val="0"/>
        <w:autoSpaceDN w:val="0"/>
        <w:adjustRightInd w:val="0"/>
        <w:jc w:val="both"/>
        <w:rPr>
          <w:sz w:val="22"/>
          <w:szCs w:val="22"/>
        </w:rPr>
      </w:pPr>
      <w:r>
        <w:rPr>
          <w:b/>
          <w:bCs/>
          <w:color w:val="000000"/>
          <w:sz w:val="22"/>
          <w:szCs w:val="22"/>
        </w:rPr>
        <w:t>PREGÃO PRESENCIAL - REGISTRO DE PREÇOS</w:t>
      </w:r>
      <w:r w:rsidR="00075224">
        <w:rPr>
          <w:b/>
          <w:bCs/>
          <w:color w:val="000000"/>
          <w:sz w:val="22"/>
          <w:szCs w:val="22"/>
        </w:rPr>
        <w:t xml:space="preserve"> </w:t>
      </w:r>
      <w:r w:rsidR="002F3D9B" w:rsidRPr="005F04E7">
        <w:rPr>
          <w:b/>
          <w:bCs/>
          <w:color w:val="000000"/>
          <w:sz w:val="22"/>
          <w:szCs w:val="22"/>
        </w:rPr>
        <w:t>N</w:t>
      </w:r>
      <w:r w:rsidR="00E2339B" w:rsidRPr="005F04E7">
        <w:rPr>
          <w:b/>
          <w:bCs/>
          <w:color w:val="000000"/>
          <w:sz w:val="22"/>
          <w:szCs w:val="22"/>
        </w:rPr>
        <w:t>.</w:t>
      </w:r>
      <w:r w:rsidR="002F3D9B" w:rsidRPr="005F04E7">
        <w:rPr>
          <w:b/>
          <w:bCs/>
          <w:color w:val="000000"/>
          <w:sz w:val="22"/>
          <w:szCs w:val="22"/>
        </w:rPr>
        <w:t xml:space="preserve">º </w:t>
      </w:r>
      <w:r w:rsidR="000A4E13">
        <w:rPr>
          <w:b/>
          <w:bCs/>
          <w:color w:val="000000"/>
          <w:sz w:val="22"/>
          <w:szCs w:val="22"/>
        </w:rPr>
        <w:t>036</w:t>
      </w:r>
      <w:r w:rsidR="002F3D9B" w:rsidRPr="005F04E7">
        <w:rPr>
          <w:b/>
          <w:bCs/>
          <w:color w:val="000000"/>
          <w:sz w:val="22"/>
          <w:szCs w:val="22"/>
        </w:rPr>
        <w:t>/</w:t>
      </w:r>
      <w:r w:rsidR="00075224">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101488" w:rsidRPr="00FE10CE">
        <w:rPr>
          <w:b/>
          <w:color w:val="000000"/>
          <w:sz w:val="22"/>
          <w:szCs w:val="22"/>
        </w:rPr>
        <w:t>SOB PENA</w:t>
      </w:r>
      <w:proofErr w:type="gramEnd"/>
      <w:r w:rsidR="00101488" w:rsidRPr="00FE10CE">
        <w:rPr>
          <w:b/>
          <w:color w:val="000000"/>
          <w:sz w:val="22"/>
          <w:szCs w:val="22"/>
        </w:rPr>
        <w:t xml:space="preserve"> DE DESCLASSIFICAÇÃO</w:t>
      </w:r>
      <w:r w:rsidR="00FE10CE" w:rsidRPr="00FE10CE">
        <w:rPr>
          <w:b/>
          <w:color w:val="000000"/>
          <w:sz w:val="22"/>
          <w:szCs w:val="22"/>
        </w:rPr>
        <w:t xml:space="preserve"> EM CASO DE OMISSÃO E/OU PRAZO MENOR</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00662560">
        <w:rPr>
          <w:color w:val="000000"/>
          <w:sz w:val="22"/>
          <w:szCs w:val="22"/>
        </w:rPr>
        <w:t>. Será adotado o máximo de 02(duas) casas após a vírgula;</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D04A2D">
      <w:pPr>
        <w:widowControl w:val="0"/>
        <w:autoSpaceDE w:val="0"/>
        <w:autoSpaceDN w:val="0"/>
        <w:adjustRightInd w:val="0"/>
        <w:jc w:val="both"/>
        <w:rPr>
          <w:sz w:val="22"/>
          <w:szCs w:val="22"/>
        </w:rPr>
      </w:pPr>
      <w:r>
        <w:rPr>
          <w:b/>
          <w:bCs/>
          <w:color w:val="000000"/>
          <w:sz w:val="22"/>
          <w:szCs w:val="22"/>
        </w:rPr>
        <w:t>PREGÃO PRESENCIAL - REGISTRO DE PREÇOS</w:t>
      </w:r>
      <w:r w:rsidR="00057634" w:rsidRPr="005F04E7">
        <w:rPr>
          <w:b/>
          <w:bCs/>
          <w:color w:val="000000"/>
          <w:sz w:val="22"/>
          <w:szCs w:val="22"/>
        </w:rPr>
        <w:t xml:space="preserve"> N</w:t>
      </w:r>
      <w:r w:rsidR="00E2339B" w:rsidRPr="005F04E7">
        <w:rPr>
          <w:b/>
          <w:bCs/>
          <w:color w:val="000000"/>
          <w:sz w:val="22"/>
          <w:szCs w:val="22"/>
        </w:rPr>
        <w:t>.</w:t>
      </w:r>
      <w:r w:rsidR="00057634" w:rsidRPr="005F04E7">
        <w:rPr>
          <w:b/>
          <w:bCs/>
          <w:color w:val="000000"/>
          <w:sz w:val="22"/>
          <w:szCs w:val="22"/>
        </w:rPr>
        <w:t xml:space="preserve">º </w:t>
      </w:r>
      <w:r w:rsidR="000A4E13">
        <w:rPr>
          <w:b/>
          <w:bCs/>
          <w:color w:val="000000"/>
          <w:sz w:val="22"/>
          <w:szCs w:val="22"/>
        </w:rPr>
        <w:t>036</w:t>
      </w:r>
      <w:r w:rsidR="002F3D9B" w:rsidRPr="005F04E7">
        <w:rPr>
          <w:b/>
          <w:bCs/>
          <w:color w:val="000000"/>
          <w:sz w:val="22"/>
          <w:szCs w:val="22"/>
        </w:rPr>
        <w:t>/</w:t>
      </w:r>
      <w:r w:rsidR="00075224">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D944EB">
        <w:rPr>
          <w:color w:val="000000"/>
          <w:sz w:val="22"/>
          <w:szCs w:val="22"/>
        </w:rPr>
        <w:t>A apresentação de um dos documentos acima</w:t>
      </w:r>
      <w:proofErr w:type="gramStart"/>
      <w:r w:rsidR="00D944EB">
        <w:rPr>
          <w:color w:val="000000"/>
          <w:sz w:val="22"/>
          <w:szCs w:val="22"/>
        </w:rPr>
        <w:t>,</w:t>
      </w:r>
      <w:r w:rsidR="003A6DED">
        <w:rPr>
          <w:color w:val="000000"/>
          <w:sz w:val="22"/>
          <w:szCs w:val="22"/>
        </w:rPr>
        <w:t xml:space="preserve"> </w:t>
      </w:r>
      <w:r w:rsidR="00D944EB">
        <w:rPr>
          <w:color w:val="000000"/>
          <w:sz w:val="22"/>
          <w:szCs w:val="22"/>
        </w:rPr>
        <w:t>valerá</w:t>
      </w:r>
      <w:proofErr w:type="gramEnd"/>
      <w:r w:rsidR="00D944EB">
        <w:rPr>
          <w:color w:val="000000"/>
          <w:sz w:val="22"/>
          <w:szCs w:val="22"/>
        </w:rPr>
        <w:t xml:space="preserve"> como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91523B" w:rsidP="005868A7">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662560">
        <w:rPr>
          <w:color w:val="000000"/>
          <w:sz w:val="22"/>
          <w:szCs w:val="22"/>
          <w:shd w:val="clear" w:color="auto" w:fill="FFFFFF"/>
        </w:rPr>
        <w:t xml:space="preserve">em existindo/se for o caso. </w:t>
      </w:r>
    </w:p>
    <w:p w:rsidR="00662560" w:rsidRDefault="00662560" w:rsidP="00662560">
      <w:pPr>
        <w:widowControl w:val="0"/>
        <w:autoSpaceDE w:val="0"/>
        <w:autoSpaceDN w:val="0"/>
        <w:adjustRightInd w:val="0"/>
        <w:jc w:val="both"/>
        <w:rPr>
          <w:color w:val="000000"/>
          <w:sz w:val="22"/>
          <w:szCs w:val="22"/>
          <w:shd w:val="clear" w:color="auto" w:fill="FFFFFF"/>
        </w:rPr>
      </w:pPr>
    </w:p>
    <w:p w:rsidR="00662560" w:rsidRPr="00662560" w:rsidRDefault="00662560" w:rsidP="00662560">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10.2.3.1 – A não apresentação do item 10.2.3 – aliena “a”, não desabilitará/desclassificará o interessado. No entanto, fica desde já ciente acerca da obrigação de cumprimento integral das obrigações do edital, sob pena de aplicação das penalidades cabíveis.</w:t>
      </w:r>
    </w:p>
    <w:p w:rsidR="00FE10CE" w:rsidRPr="00E95A77" w:rsidRDefault="00FE10CE" w:rsidP="00E95A77">
      <w:pPr>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lastRenderedPageBreak/>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w:t>
      </w:r>
      <w:r w:rsidRPr="00E2339B">
        <w:rPr>
          <w:sz w:val="22"/>
          <w:szCs w:val="22"/>
        </w:rPr>
        <w:lastRenderedPageBreak/>
        <w:t xml:space="preserve">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w:t>
      </w:r>
      <w:r w:rsidRPr="00E2339B">
        <w:rPr>
          <w:color w:val="000000"/>
          <w:sz w:val="22"/>
          <w:szCs w:val="22"/>
        </w:rPr>
        <w:lastRenderedPageBreak/>
        <w:t>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88254A">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8641D3" w:rsidRDefault="008641D3">
      <w:pPr>
        <w:widowControl w:val="0"/>
        <w:autoSpaceDE w:val="0"/>
        <w:autoSpaceDN w:val="0"/>
        <w:adjustRightInd w:val="0"/>
        <w:jc w:val="both"/>
        <w:rPr>
          <w:bCs/>
          <w:color w:val="000000"/>
          <w:sz w:val="22"/>
          <w:szCs w:val="22"/>
        </w:rPr>
      </w:pPr>
    </w:p>
    <w:p w:rsidR="008641D3" w:rsidRPr="008641D3" w:rsidRDefault="008641D3" w:rsidP="008641D3">
      <w:pPr>
        <w:jc w:val="both"/>
      </w:pPr>
      <w:r w:rsidRPr="008641D3">
        <w:rPr>
          <w:bCs/>
          <w:color w:val="000000"/>
        </w:rPr>
        <w:t xml:space="preserve">13.2 - </w:t>
      </w:r>
      <w:r w:rsidRPr="008641D3">
        <w:t>Em hipótese alguma, poderá a CONTRATADA suspender a entrega dos produtos, sem proceder com a notificação prévia acerca de tal intento, sob pena de aplicação das medidas cabíveis, conforme previsão legal.</w:t>
      </w:r>
    </w:p>
    <w:p w:rsidR="008641D3" w:rsidRPr="00E2339B" w:rsidRDefault="008641D3">
      <w:pPr>
        <w:widowControl w:val="0"/>
        <w:autoSpaceDE w:val="0"/>
        <w:autoSpaceDN w:val="0"/>
        <w:adjustRightInd w:val="0"/>
        <w:jc w:val="both"/>
        <w:rPr>
          <w:bCs/>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w:t>
      </w:r>
      <w:r w:rsidRPr="00E2339B">
        <w:rPr>
          <w:color w:val="000000"/>
          <w:sz w:val="22"/>
          <w:szCs w:val="22"/>
        </w:rPr>
        <w:lastRenderedPageBreak/>
        <w:t xml:space="preserve">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AF71C3" w:rsidRPr="00E2339B" w:rsidRDefault="006E27BB" w:rsidP="00AF71C3">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F71C3">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E060C7" w:rsidRDefault="00E060C7">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xml:space="preserve">, e e-mail </w:t>
      </w:r>
      <w:r w:rsidRPr="00E2339B">
        <w:rPr>
          <w:sz w:val="22"/>
          <w:szCs w:val="22"/>
        </w:rPr>
        <w:lastRenderedPageBreak/>
        <w:t>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88254A">
        <w:rPr>
          <w:color w:val="000000"/>
          <w:sz w:val="22"/>
          <w:szCs w:val="22"/>
        </w:rPr>
        <w:t>11 de novembro</w:t>
      </w:r>
      <w:r w:rsidR="002F3D9B" w:rsidRPr="005F04E7">
        <w:rPr>
          <w:color w:val="000000"/>
          <w:sz w:val="22"/>
          <w:szCs w:val="22"/>
        </w:rPr>
        <w:t xml:space="preserve"> </w:t>
      </w:r>
      <w:proofErr w:type="spellStart"/>
      <w:r w:rsidR="002F3D9B" w:rsidRPr="005F04E7">
        <w:rPr>
          <w:color w:val="000000"/>
          <w:sz w:val="22"/>
          <w:szCs w:val="22"/>
        </w:rPr>
        <w:t>de</w:t>
      </w:r>
      <w:proofErr w:type="spellEnd"/>
      <w:r w:rsidR="002F3D9B" w:rsidRPr="005F04E7">
        <w:rPr>
          <w:color w:val="000000"/>
          <w:sz w:val="22"/>
          <w:szCs w:val="22"/>
        </w:rPr>
        <w:t xml:space="preserve"> </w:t>
      </w:r>
      <w:r w:rsidR="00075224">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F71C3" w:rsidP="0079255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947CF9">
        <w:rPr>
          <w:b/>
          <w:bCs/>
          <w:color w:val="000000"/>
          <w:sz w:val="22"/>
          <w:szCs w:val="22"/>
        </w:rPr>
        <w:t xml:space="preserve"> </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57C" w:rsidRDefault="0084557C">
      <w:r>
        <w:separator/>
      </w:r>
    </w:p>
  </w:endnote>
  <w:endnote w:type="continuationSeparator" w:id="0">
    <w:p w:rsidR="0084557C" w:rsidRDefault="00845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7C" w:rsidRDefault="0084557C">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57C" w:rsidRDefault="0084557C">
      <w:r>
        <w:separator/>
      </w:r>
    </w:p>
  </w:footnote>
  <w:footnote w:type="continuationSeparator" w:id="0">
    <w:p w:rsidR="0084557C" w:rsidRDefault="008455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7C" w:rsidRDefault="0084557C">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
    <w:nsid w:val="582A0301"/>
    <w:multiLevelType w:val="multilevel"/>
    <w:tmpl w:val="B48CED7E"/>
    <w:lvl w:ilvl="0">
      <w:start w:val="1"/>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6646"/>
    <w:rsid w:val="00031A3E"/>
    <w:rsid w:val="000566FC"/>
    <w:rsid w:val="00057634"/>
    <w:rsid w:val="000648AE"/>
    <w:rsid w:val="00075224"/>
    <w:rsid w:val="00075C45"/>
    <w:rsid w:val="00085161"/>
    <w:rsid w:val="000A2B5E"/>
    <w:rsid w:val="000A4E13"/>
    <w:rsid w:val="000A5AD2"/>
    <w:rsid w:val="000C1DFA"/>
    <w:rsid w:val="000F0DD6"/>
    <w:rsid w:val="000F3E17"/>
    <w:rsid w:val="000F4D8F"/>
    <w:rsid w:val="000F7466"/>
    <w:rsid w:val="00101488"/>
    <w:rsid w:val="00104039"/>
    <w:rsid w:val="001162D6"/>
    <w:rsid w:val="00141CCE"/>
    <w:rsid w:val="0014377F"/>
    <w:rsid w:val="00143D65"/>
    <w:rsid w:val="00175D3F"/>
    <w:rsid w:val="001A6D7E"/>
    <w:rsid w:val="001B3AC2"/>
    <w:rsid w:val="001D09D2"/>
    <w:rsid w:val="001D4D41"/>
    <w:rsid w:val="001D4E00"/>
    <w:rsid w:val="001F1C9D"/>
    <w:rsid w:val="001F7C44"/>
    <w:rsid w:val="002175E9"/>
    <w:rsid w:val="00223A89"/>
    <w:rsid w:val="0023570A"/>
    <w:rsid w:val="00245086"/>
    <w:rsid w:val="002554C4"/>
    <w:rsid w:val="00260648"/>
    <w:rsid w:val="0026203F"/>
    <w:rsid w:val="0026783C"/>
    <w:rsid w:val="002A7985"/>
    <w:rsid w:val="002D3CDF"/>
    <w:rsid w:val="002F3D9B"/>
    <w:rsid w:val="00301A9D"/>
    <w:rsid w:val="003065B3"/>
    <w:rsid w:val="0031355D"/>
    <w:rsid w:val="0031606A"/>
    <w:rsid w:val="0033174B"/>
    <w:rsid w:val="00355ED9"/>
    <w:rsid w:val="00366970"/>
    <w:rsid w:val="00370073"/>
    <w:rsid w:val="00382CF2"/>
    <w:rsid w:val="0039467C"/>
    <w:rsid w:val="003A23EA"/>
    <w:rsid w:val="003A6DED"/>
    <w:rsid w:val="003B2BF6"/>
    <w:rsid w:val="003C00BA"/>
    <w:rsid w:val="003E0C40"/>
    <w:rsid w:val="003E447B"/>
    <w:rsid w:val="003E496C"/>
    <w:rsid w:val="00403018"/>
    <w:rsid w:val="004169CD"/>
    <w:rsid w:val="004247F3"/>
    <w:rsid w:val="00444E56"/>
    <w:rsid w:val="004453F5"/>
    <w:rsid w:val="00467E26"/>
    <w:rsid w:val="004756BB"/>
    <w:rsid w:val="00483AC1"/>
    <w:rsid w:val="0048602C"/>
    <w:rsid w:val="004C0607"/>
    <w:rsid w:val="004D3E9F"/>
    <w:rsid w:val="004D6FC1"/>
    <w:rsid w:val="004E3435"/>
    <w:rsid w:val="004F7B24"/>
    <w:rsid w:val="005042CF"/>
    <w:rsid w:val="00546604"/>
    <w:rsid w:val="00572A23"/>
    <w:rsid w:val="005868A7"/>
    <w:rsid w:val="005A2085"/>
    <w:rsid w:val="005A36CB"/>
    <w:rsid w:val="005B391B"/>
    <w:rsid w:val="005B552D"/>
    <w:rsid w:val="005C0063"/>
    <w:rsid w:val="005C55B7"/>
    <w:rsid w:val="005C5915"/>
    <w:rsid w:val="005D081D"/>
    <w:rsid w:val="005D4D8C"/>
    <w:rsid w:val="005F04E7"/>
    <w:rsid w:val="005F27DF"/>
    <w:rsid w:val="005F30F2"/>
    <w:rsid w:val="00621AB1"/>
    <w:rsid w:val="00631F20"/>
    <w:rsid w:val="00662560"/>
    <w:rsid w:val="006A259D"/>
    <w:rsid w:val="006A460D"/>
    <w:rsid w:val="006A7DA2"/>
    <w:rsid w:val="006B4270"/>
    <w:rsid w:val="006B5A92"/>
    <w:rsid w:val="006E27BB"/>
    <w:rsid w:val="006E3BF8"/>
    <w:rsid w:val="006F6357"/>
    <w:rsid w:val="00704B24"/>
    <w:rsid w:val="00734D0E"/>
    <w:rsid w:val="007826FA"/>
    <w:rsid w:val="00792555"/>
    <w:rsid w:val="00796003"/>
    <w:rsid w:val="007A753A"/>
    <w:rsid w:val="007B0548"/>
    <w:rsid w:val="007B3775"/>
    <w:rsid w:val="007D1127"/>
    <w:rsid w:val="007F3E7A"/>
    <w:rsid w:val="007F6E7D"/>
    <w:rsid w:val="00820120"/>
    <w:rsid w:val="008274A2"/>
    <w:rsid w:val="0084557C"/>
    <w:rsid w:val="0085745C"/>
    <w:rsid w:val="008641D3"/>
    <w:rsid w:val="008722D1"/>
    <w:rsid w:val="0088254A"/>
    <w:rsid w:val="008858D4"/>
    <w:rsid w:val="00894D20"/>
    <w:rsid w:val="008965D6"/>
    <w:rsid w:val="008A77E7"/>
    <w:rsid w:val="008B3C4E"/>
    <w:rsid w:val="008B54A3"/>
    <w:rsid w:val="008C4621"/>
    <w:rsid w:val="008D4607"/>
    <w:rsid w:val="008E3E7B"/>
    <w:rsid w:val="00903F51"/>
    <w:rsid w:val="0091523B"/>
    <w:rsid w:val="00931047"/>
    <w:rsid w:val="009420FD"/>
    <w:rsid w:val="00946256"/>
    <w:rsid w:val="00947CF9"/>
    <w:rsid w:val="00952E04"/>
    <w:rsid w:val="00972C0F"/>
    <w:rsid w:val="00980C4A"/>
    <w:rsid w:val="009C0D78"/>
    <w:rsid w:val="009C2FD3"/>
    <w:rsid w:val="009F34AF"/>
    <w:rsid w:val="00A044BD"/>
    <w:rsid w:val="00A13E28"/>
    <w:rsid w:val="00A23E8E"/>
    <w:rsid w:val="00A419B8"/>
    <w:rsid w:val="00A67AAB"/>
    <w:rsid w:val="00A71515"/>
    <w:rsid w:val="00AA019A"/>
    <w:rsid w:val="00AA0610"/>
    <w:rsid w:val="00AA63A2"/>
    <w:rsid w:val="00AC0EA6"/>
    <w:rsid w:val="00AF71C3"/>
    <w:rsid w:val="00B10F2C"/>
    <w:rsid w:val="00B31EEB"/>
    <w:rsid w:val="00B3343A"/>
    <w:rsid w:val="00B46D2C"/>
    <w:rsid w:val="00B50A41"/>
    <w:rsid w:val="00B51F28"/>
    <w:rsid w:val="00B779C4"/>
    <w:rsid w:val="00B91ED7"/>
    <w:rsid w:val="00BA2180"/>
    <w:rsid w:val="00BC1675"/>
    <w:rsid w:val="00BC6E36"/>
    <w:rsid w:val="00BD4D0F"/>
    <w:rsid w:val="00BD6F5E"/>
    <w:rsid w:val="00BF676F"/>
    <w:rsid w:val="00C10DF9"/>
    <w:rsid w:val="00C12EF6"/>
    <w:rsid w:val="00C140B7"/>
    <w:rsid w:val="00C21F80"/>
    <w:rsid w:val="00C227AB"/>
    <w:rsid w:val="00C314D1"/>
    <w:rsid w:val="00C4339F"/>
    <w:rsid w:val="00C463C4"/>
    <w:rsid w:val="00C53F7B"/>
    <w:rsid w:val="00C60187"/>
    <w:rsid w:val="00C62DDE"/>
    <w:rsid w:val="00C7585A"/>
    <w:rsid w:val="00CA76FF"/>
    <w:rsid w:val="00CB5FBE"/>
    <w:rsid w:val="00CE39DB"/>
    <w:rsid w:val="00CF3F1A"/>
    <w:rsid w:val="00CF4D64"/>
    <w:rsid w:val="00D01089"/>
    <w:rsid w:val="00D02BD0"/>
    <w:rsid w:val="00D04A2D"/>
    <w:rsid w:val="00D1200B"/>
    <w:rsid w:val="00D1289B"/>
    <w:rsid w:val="00D15E83"/>
    <w:rsid w:val="00D27C78"/>
    <w:rsid w:val="00D32F31"/>
    <w:rsid w:val="00D400EE"/>
    <w:rsid w:val="00D47B8A"/>
    <w:rsid w:val="00D74593"/>
    <w:rsid w:val="00D81A2E"/>
    <w:rsid w:val="00D944EB"/>
    <w:rsid w:val="00DB47FF"/>
    <w:rsid w:val="00DC1BD8"/>
    <w:rsid w:val="00DC5909"/>
    <w:rsid w:val="00DD6619"/>
    <w:rsid w:val="00DD7F66"/>
    <w:rsid w:val="00DE0A90"/>
    <w:rsid w:val="00DF7779"/>
    <w:rsid w:val="00E060C7"/>
    <w:rsid w:val="00E17F83"/>
    <w:rsid w:val="00E2339B"/>
    <w:rsid w:val="00E25573"/>
    <w:rsid w:val="00E330BA"/>
    <w:rsid w:val="00E5674A"/>
    <w:rsid w:val="00E67B11"/>
    <w:rsid w:val="00E7202E"/>
    <w:rsid w:val="00E95A77"/>
    <w:rsid w:val="00EC6046"/>
    <w:rsid w:val="00ED3380"/>
    <w:rsid w:val="00EE6304"/>
    <w:rsid w:val="00F1587E"/>
    <w:rsid w:val="00F160B9"/>
    <w:rsid w:val="00F168A5"/>
    <w:rsid w:val="00F2521F"/>
    <w:rsid w:val="00F43B5E"/>
    <w:rsid w:val="00F52739"/>
    <w:rsid w:val="00F60743"/>
    <w:rsid w:val="00F906D6"/>
    <w:rsid w:val="00F90877"/>
    <w:rsid w:val="00FA2BBF"/>
    <w:rsid w:val="00FD254C"/>
    <w:rsid w:val="00FE10C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 w:type="paragraph" w:styleId="Textoembloco">
    <w:name w:val="Block Text"/>
    <w:basedOn w:val="Normal"/>
    <w:rsid w:val="008641D3"/>
    <w:pPr>
      <w:ind w:left="567" w:right="-66"/>
      <w:jc w:val="both"/>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11</Pages>
  <Words>5175</Words>
  <Characters>27947</Characters>
  <Application>Microsoft Office Word</Application>
  <DocSecurity>0</DocSecurity>
  <Lines>232</Lines>
  <Paragraphs>66</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33056</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33</cp:revision>
  <cp:lastPrinted>2015-08-10T20:40:00Z</cp:lastPrinted>
  <dcterms:created xsi:type="dcterms:W3CDTF">2015-07-29T12:43:00Z</dcterms:created>
  <dcterms:modified xsi:type="dcterms:W3CDTF">2019-11-11T18:02:00Z</dcterms:modified>
</cp:coreProperties>
</file>