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E45000" w:rsidRDefault="0049051F">
      <w:pPr>
        <w:pStyle w:val="Ttulo7"/>
        <w:rPr>
          <w:rFonts w:ascii="Times New Roman" w:hAnsi="Times New Roman" w:cs="Times New Roman"/>
          <w:sz w:val="22"/>
          <w:szCs w:val="22"/>
          <w:u w:val="single"/>
        </w:rPr>
      </w:pPr>
    </w:p>
    <w:p w:rsidR="0049051F" w:rsidRPr="00E45000" w:rsidRDefault="006B083C">
      <w:pPr>
        <w:pStyle w:val="Ttulo7"/>
        <w:rPr>
          <w:rFonts w:ascii="Times New Roman" w:hAnsi="Times New Roman" w:cs="Times New Roman"/>
          <w:sz w:val="22"/>
          <w:szCs w:val="22"/>
          <w:u w:val="single"/>
        </w:rPr>
      </w:pPr>
      <w:r w:rsidRPr="00E45000">
        <w:rPr>
          <w:rFonts w:ascii="Times New Roman" w:hAnsi="Times New Roman" w:cs="Times New Roman"/>
          <w:sz w:val="22"/>
          <w:szCs w:val="22"/>
          <w:u w:val="single"/>
        </w:rPr>
        <w:t>ANEXO V</w:t>
      </w:r>
      <w:r w:rsidR="0049051F" w:rsidRPr="00E45000">
        <w:rPr>
          <w:rFonts w:ascii="Times New Roman" w:hAnsi="Times New Roman" w:cs="Times New Roman"/>
          <w:sz w:val="22"/>
          <w:szCs w:val="22"/>
          <w:u w:val="single"/>
        </w:rPr>
        <w:t>II</w:t>
      </w:r>
    </w:p>
    <w:p w:rsidR="0049051F" w:rsidRPr="00E45000" w:rsidRDefault="0049051F">
      <w:pPr>
        <w:jc w:val="both"/>
        <w:rPr>
          <w:b/>
          <w:sz w:val="22"/>
          <w:szCs w:val="22"/>
          <w:u w:val="single"/>
        </w:rPr>
      </w:pPr>
    </w:p>
    <w:p w:rsidR="0049051F" w:rsidRPr="00E45000" w:rsidRDefault="0049051F">
      <w:pPr>
        <w:jc w:val="both"/>
        <w:rPr>
          <w:b/>
          <w:sz w:val="22"/>
          <w:szCs w:val="22"/>
          <w:u w:val="single"/>
        </w:rPr>
      </w:pPr>
    </w:p>
    <w:p w:rsidR="0049051F" w:rsidRPr="00E45000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45000">
        <w:rPr>
          <w:rFonts w:ascii="Times New Roman" w:hAnsi="Times New Roman"/>
          <w:b/>
          <w:sz w:val="22"/>
          <w:szCs w:val="22"/>
          <w:u w:val="single"/>
        </w:rPr>
        <w:t>PREGÃO PRESENCIAL N</w:t>
      </w:r>
      <w:r w:rsidR="00950141" w:rsidRPr="00E45000">
        <w:rPr>
          <w:rFonts w:ascii="Times New Roman" w:hAnsi="Times New Roman"/>
          <w:b/>
          <w:sz w:val="22"/>
          <w:szCs w:val="22"/>
          <w:u w:val="single"/>
        </w:rPr>
        <w:t>.</w:t>
      </w:r>
      <w:r w:rsidRPr="00E45000">
        <w:rPr>
          <w:rFonts w:ascii="Times New Roman" w:hAnsi="Times New Roman"/>
          <w:b/>
          <w:sz w:val="22"/>
          <w:szCs w:val="22"/>
          <w:u w:val="single"/>
        </w:rPr>
        <w:t xml:space="preserve">º </w:t>
      </w:r>
      <w:r w:rsidR="00796BCD" w:rsidRPr="00E45000">
        <w:rPr>
          <w:rFonts w:ascii="Times New Roman" w:hAnsi="Times New Roman"/>
          <w:b/>
          <w:sz w:val="22"/>
          <w:szCs w:val="22"/>
          <w:u w:val="single"/>
        </w:rPr>
        <w:t>0</w:t>
      </w:r>
      <w:r w:rsidR="00297303">
        <w:rPr>
          <w:rFonts w:ascii="Times New Roman" w:hAnsi="Times New Roman"/>
          <w:b/>
          <w:sz w:val="22"/>
          <w:szCs w:val="22"/>
          <w:u w:val="single"/>
        </w:rPr>
        <w:t>15</w:t>
      </w:r>
      <w:r w:rsidR="00A141EE" w:rsidRPr="00E45000">
        <w:rPr>
          <w:rFonts w:ascii="Times New Roman" w:hAnsi="Times New Roman"/>
          <w:b/>
          <w:sz w:val="22"/>
          <w:szCs w:val="22"/>
          <w:u w:val="single"/>
        </w:rPr>
        <w:t>/20</w:t>
      </w:r>
      <w:r w:rsidR="00297303">
        <w:rPr>
          <w:rFonts w:ascii="Times New Roman" w:hAnsi="Times New Roman"/>
          <w:b/>
          <w:sz w:val="22"/>
          <w:szCs w:val="22"/>
          <w:u w:val="single"/>
        </w:rPr>
        <w:t>20</w:t>
      </w: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9051F" w:rsidRPr="00E45000" w:rsidRDefault="0049051F">
      <w:pPr>
        <w:pStyle w:val="TextosemFormatao"/>
        <w:ind w:right="-1"/>
        <w:jc w:val="center"/>
        <w:rPr>
          <w:rFonts w:ascii="Times New Roman" w:hAnsi="Times New Roman"/>
          <w:b/>
          <w:u w:val="single"/>
        </w:rPr>
      </w:pPr>
    </w:p>
    <w:p w:rsidR="006B083C" w:rsidRPr="00E45000" w:rsidRDefault="006B083C" w:rsidP="006B083C">
      <w:pPr>
        <w:tabs>
          <w:tab w:val="left" w:pos="1276"/>
        </w:tabs>
        <w:ind w:hanging="567"/>
        <w:jc w:val="center"/>
        <w:rPr>
          <w:b/>
          <w:sz w:val="22"/>
          <w:szCs w:val="22"/>
          <w:u w:val="single"/>
        </w:rPr>
      </w:pPr>
      <w:r w:rsidRPr="00E45000">
        <w:rPr>
          <w:b/>
          <w:sz w:val="22"/>
          <w:szCs w:val="22"/>
          <w:u w:val="single"/>
        </w:rPr>
        <w:t>TERMO DE REFERÊNCIA</w:t>
      </w:r>
    </w:p>
    <w:p w:rsidR="00FC4A04" w:rsidRDefault="00FC4A04" w:rsidP="006B083C">
      <w:pPr>
        <w:tabs>
          <w:tab w:val="left" w:pos="1276"/>
        </w:tabs>
        <w:ind w:hanging="567"/>
        <w:jc w:val="center"/>
        <w:rPr>
          <w:b/>
        </w:rPr>
      </w:pPr>
    </w:p>
    <w:p w:rsidR="00FC4A04" w:rsidRDefault="00FC4A04" w:rsidP="006B083C">
      <w:pPr>
        <w:tabs>
          <w:tab w:val="left" w:pos="1276"/>
        </w:tabs>
        <w:ind w:hanging="567"/>
        <w:jc w:val="center"/>
        <w:rPr>
          <w:b/>
        </w:rPr>
      </w:pPr>
    </w:p>
    <w:p w:rsidR="006B083C" w:rsidRDefault="006B083C" w:rsidP="006B083C">
      <w:pPr>
        <w:tabs>
          <w:tab w:val="left" w:pos="1276"/>
        </w:tabs>
        <w:ind w:hanging="567"/>
        <w:jc w:val="center"/>
        <w:rPr>
          <w:b/>
        </w:rPr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proofErr w:type="gramStart"/>
      <w:r>
        <w:rPr>
          <w:b/>
        </w:rPr>
        <w:t xml:space="preserve">1 - </w:t>
      </w:r>
      <w:r w:rsidR="00E45000" w:rsidRPr="00E45000">
        <w:rPr>
          <w:b/>
          <w:u w:val="single"/>
        </w:rPr>
        <w:t>ESPECIFICAÇÕES</w:t>
      </w:r>
      <w:proofErr w:type="gramEnd"/>
      <w:r w:rsidR="00E45000" w:rsidRPr="00E45000">
        <w:rPr>
          <w:b/>
          <w:u w:val="single"/>
        </w:rPr>
        <w:t xml:space="preserve"> DO OBJETO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297303" w:rsidRDefault="00E45000" w:rsidP="006B083C">
      <w:pPr>
        <w:tabs>
          <w:tab w:val="left" w:pos="1276"/>
        </w:tabs>
        <w:ind w:hanging="567"/>
        <w:jc w:val="both"/>
      </w:pPr>
      <w:r>
        <w:tab/>
      </w:r>
      <w:r w:rsidR="00297303">
        <w:t xml:space="preserve">Atualmente, diante do cenário atual vivenciado </w:t>
      </w:r>
      <w:proofErr w:type="gramStart"/>
      <w:r w:rsidR="00297303">
        <w:t>pelo órgãos</w:t>
      </w:r>
      <w:proofErr w:type="gramEnd"/>
      <w:r w:rsidR="00297303">
        <w:t xml:space="preserve"> públicos, cada vez mais necessária a busca de saídas visando ampliar o leque de receitas, visando dar continuidade aos serviços públicos.</w:t>
      </w:r>
    </w:p>
    <w:p w:rsidR="00297303" w:rsidRDefault="00297303" w:rsidP="006B083C">
      <w:pPr>
        <w:tabs>
          <w:tab w:val="left" w:pos="1276"/>
        </w:tabs>
        <w:ind w:hanging="567"/>
        <w:jc w:val="both"/>
      </w:pPr>
    </w:p>
    <w:p w:rsidR="00297303" w:rsidRDefault="00297303" w:rsidP="006B083C">
      <w:pPr>
        <w:tabs>
          <w:tab w:val="left" w:pos="1276"/>
        </w:tabs>
        <w:ind w:hanging="567"/>
        <w:jc w:val="both"/>
      </w:pPr>
      <w:r>
        <w:tab/>
        <w:t xml:space="preserve">Dentre outras coisas, diante da vasta legislação Tributária existente no Brasil, gerando inclusive algumas incertezas e insegurança jurídica, temos que necessária </w:t>
      </w:r>
      <w:proofErr w:type="gramStart"/>
      <w:r>
        <w:t>a</w:t>
      </w:r>
      <w:proofErr w:type="gramEnd"/>
      <w:r>
        <w:t xml:space="preserve"> contratação de profissionais e empresas, que auxiliem na prestação de serviços, visando aumentar a receita, trazendo créditos, que muitas vezes são pagos, sem a efetiva necessidade para tanto.</w:t>
      </w:r>
    </w:p>
    <w:p w:rsidR="00297303" w:rsidRDefault="00297303" w:rsidP="006B083C">
      <w:pPr>
        <w:tabs>
          <w:tab w:val="left" w:pos="1276"/>
        </w:tabs>
        <w:ind w:hanging="567"/>
        <w:jc w:val="both"/>
      </w:pPr>
    </w:p>
    <w:p w:rsidR="00297303" w:rsidRDefault="00297303" w:rsidP="006B083C">
      <w:pPr>
        <w:tabs>
          <w:tab w:val="left" w:pos="1276"/>
        </w:tabs>
        <w:ind w:hanging="567"/>
        <w:jc w:val="both"/>
      </w:pPr>
      <w:r>
        <w:tab/>
        <w:t>Portanto, uma das saídas é a contratação de empresas/profissionais que prestem serviços de tecnologia da informação e suporte técnico e jurídico para fins de locação de sistema tecnológico e suporte.</w:t>
      </w:r>
    </w:p>
    <w:p w:rsidR="00297303" w:rsidRDefault="00297303" w:rsidP="006B083C">
      <w:pPr>
        <w:tabs>
          <w:tab w:val="left" w:pos="1276"/>
        </w:tabs>
        <w:ind w:hanging="567"/>
        <w:jc w:val="both"/>
      </w:pPr>
    </w:p>
    <w:p w:rsidR="00E45000" w:rsidRPr="00E45000" w:rsidRDefault="00297303" w:rsidP="006B083C">
      <w:pPr>
        <w:tabs>
          <w:tab w:val="left" w:pos="1276"/>
        </w:tabs>
        <w:ind w:hanging="567"/>
        <w:jc w:val="both"/>
      </w:pPr>
      <w:r>
        <w:tab/>
      </w:r>
      <w:r w:rsidR="00E45000">
        <w:t xml:space="preserve">Sendo assim, diante da possibilidade encontrada no mercado, possível e necessária </w:t>
      </w:r>
      <w:proofErr w:type="gramStart"/>
      <w:r w:rsidR="00E45000">
        <w:t>a</w:t>
      </w:r>
      <w:proofErr w:type="gramEnd"/>
      <w:r w:rsidR="00E45000">
        <w:t xml:space="preserve"> busca de Serviços de Assessoria e Consultoria Técnica e Jurídica, visando a </w:t>
      </w:r>
      <w:r w:rsidRPr="0007137B">
        <w:rPr>
          <w:b/>
          <w:color w:val="000000"/>
          <w:sz w:val="22"/>
          <w:szCs w:val="22"/>
        </w:rPr>
        <w:t>PRESTAÇÃO DE SERVIÇOS</w:t>
      </w:r>
      <w:r>
        <w:rPr>
          <w:b/>
          <w:color w:val="000000"/>
          <w:sz w:val="22"/>
          <w:szCs w:val="22"/>
        </w:rPr>
        <w:t xml:space="preserve"> DE TECNOLOGIA DA INFORMAÇÃO E SUPORTE TÉCNICO E JURÍDICO VISANDO LOCAÇÃO DE SISTEMA TECNOLÓGICO PARA RECUPERAÇÃO DE CRÉDITOS TRIBUTÁRIOS</w:t>
      </w:r>
      <w:r w:rsidRPr="0007137B">
        <w:rPr>
          <w:b/>
          <w:color w:val="000000"/>
          <w:sz w:val="22"/>
          <w:szCs w:val="22"/>
        </w:rPr>
        <w:t xml:space="preserve"> E TREINAMENTO</w:t>
      </w:r>
      <w:r>
        <w:rPr>
          <w:b/>
          <w:color w:val="000000"/>
          <w:sz w:val="22"/>
          <w:szCs w:val="22"/>
        </w:rPr>
        <w:t>/CAPACITAÇÃO</w:t>
      </w:r>
      <w:r w:rsidRPr="0007137B">
        <w:rPr>
          <w:b/>
          <w:color w:val="000000"/>
          <w:sz w:val="22"/>
          <w:szCs w:val="22"/>
        </w:rPr>
        <w:t xml:space="preserve"> DE SERVIDORES</w:t>
      </w: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r>
        <w:rPr>
          <w:b/>
        </w:rPr>
        <w:t xml:space="preserve">2 - </w:t>
      </w:r>
      <w:r w:rsidR="00E45000" w:rsidRPr="00E45000">
        <w:rPr>
          <w:b/>
          <w:u w:val="single"/>
        </w:rPr>
        <w:t>RESULTADOS PREVISTOS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E45000" w:rsidRDefault="00E45000" w:rsidP="006B083C">
      <w:pPr>
        <w:tabs>
          <w:tab w:val="left" w:pos="1276"/>
        </w:tabs>
        <w:ind w:hanging="567"/>
        <w:jc w:val="both"/>
      </w:pPr>
      <w:r>
        <w:rPr>
          <w:b/>
        </w:rPr>
        <w:tab/>
      </w:r>
      <w:r w:rsidR="00881002">
        <w:rPr>
          <w:b/>
        </w:rPr>
        <w:t xml:space="preserve">- </w:t>
      </w:r>
      <w:r w:rsidR="00881002">
        <w:t xml:space="preserve">Aumento da </w:t>
      </w:r>
      <w:r w:rsidR="00297303">
        <w:t>arrecadação do</w:t>
      </w:r>
      <w:r w:rsidR="00881002">
        <w:t xml:space="preserve"> Município, evitando assim a prática de Sonegação e Evasão Fiscal;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lastRenderedPageBreak/>
        <w:tab/>
        <w:t>- Aumento da Arrecadação, visando dar maior ênfase e qualidade aos Serviços Públicos de competência Municipal, em especial, diante da crise vivida atualmente;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>- Capacitação de servidores, mediante atualização, a qual ensejara melhor prestação de serviços, em prol do Melhor Interesse Público;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 xml:space="preserve">- Disponibilização de software, mediante uso das ferramentas de informática/Tecnologia da Informação, a qual permitirá ao Município, manusear e prestar uma melhor Fiscalização, com aumento de receitas e melhorias nas prestações de serviços. </w:t>
      </w:r>
    </w:p>
    <w:p w:rsidR="00881002" w:rsidRDefault="00881002" w:rsidP="006B083C">
      <w:pPr>
        <w:tabs>
          <w:tab w:val="left" w:pos="1276"/>
        </w:tabs>
        <w:ind w:hanging="567"/>
        <w:jc w:val="both"/>
      </w:pPr>
    </w:p>
    <w:p w:rsidR="00881002" w:rsidRDefault="00881002" w:rsidP="006B083C">
      <w:pPr>
        <w:tabs>
          <w:tab w:val="left" w:pos="1276"/>
        </w:tabs>
        <w:ind w:hanging="567"/>
        <w:jc w:val="both"/>
      </w:pPr>
      <w:r>
        <w:tab/>
        <w:t>- Concessão de licença de uso, permitindo ao Município o uso de tais Tecnologias, visando atingir o Melhor Interesse Público;</w:t>
      </w:r>
    </w:p>
    <w:p w:rsidR="00297303" w:rsidRDefault="00297303" w:rsidP="006B083C">
      <w:pPr>
        <w:tabs>
          <w:tab w:val="left" w:pos="1276"/>
        </w:tabs>
        <w:ind w:hanging="567"/>
        <w:jc w:val="both"/>
      </w:pPr>
    </w:p>
    <w:p w:rsidR="00297303" w:rsidRDefault="00297303" w:rsidP="006B083C">
      <w:pPr>
        <w:tabs>
          <w:tab w:val="left" w:pos="1276"/>
        </w:tabs>
        <w:ind w:hanging="567"/>
        <w:jc w:val="both"/>
      </w:pPr>
      <w:r>
        <w:tab/>
        <w:t>- Prestação de serviços e fornecimento de tecnologia da informação, conforme anexo II;</w:t>
      </w:r>
    </w:p>
    <w:p w:rsidR="00881002" w:rsidRPr="00E45000" w:rsidRDefault="00881002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r w:rsidRPr="00881002">
        <w:rPr>
          <w:b/>
        </w:rPr>
        <w:t xml:space="preserve">3 </w:t>
      </w:r>
      <w:r w:rsidR="00881002">
        <w:rPr>
          <w:b/>
        </w:rPr>
        <w:t>–</w:t>
      </w:r>
      <w:r w:rsidRPr="00881002">
        <w:rPr>
          <w:b/>
          <w:u w:val="single"/>
        </w:rPr>
        <w:t xml:space="preserve"> ETAPAS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881002" w:rsidRDefault="00881002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6B083C" w:rsidRDefault="00881002" w:rsidP="00881002">
      <w:pPr>
        <w:tabs>
          <w:tab w:val="left" w:pos="1276"/>
        </w:tabs>
        <w:ind w:hanging="567"/>
        <w:jc w:val="both"/>
      </w:pPr>
      <w:r>
        <w:tab/>
        <w:t>- Estudo prévio, para verificação das normas jurídicas aplicáveis, conforme a Legislação vigente, bem como, auxílio na elaboração de novas leis, se for o caso;</w:t>
      </w:r>
    </w:p>
    <w:p w:rsidR="00881002" w:rsidRDefault="00881002" w:rsidP="00881002">
      <w:pPr>
        <w:tabs>
          <w:tab w:val="left" w:pos="1276"/>
        </w:tabs>
        <w:ind w:hanging="567"/>
        <w:jc w:val="both"/>
      </w:pPr>
    </w:p>
    <w:p w:rsidR="00881002" w:rsidRDefault="00881002" w:rsidP="00881002">
      <w:pPr>
        <w:tabs>
          <w:tab w:val="left" w:pos="1276"/>
        </w:tabs>
        <w:ind w:hanging="567"/>
        <w:jc w:val="both"/>
      </w:pPr>
      <w:r>
        <w:tab/>
        <w:t xml:space="preserve">- Instalação e Fornecimento da Tecnologia de Informação, mediante Licenciamento, que permitirá a fiscalização dos serviços realizados por cartórios extrajudiciais, instituições financeiras, bem como o uso de cartões de crédito/débito, mediante licença única, com duração durante toda a </w:t>
      </w:r>
      <w:proofErr w:type="spellStart"/>
      <w:r>
        <w:t>contratualidade</w:t>
      </w:r>
      <w:proofErr w:type="spellEnd"/>
      <w:r>
        <w:t>;</w:t>
      </w:r>
    </w:p>
    <w:p w:rsidR="00881002" w:rsidRDefault="00881002" w:rsidP="00881002">
      <w:pPr>
        <w:tabs>
          <w:tab w:val="left" w:pos="1276"/>
        </w:tabs>
        <w:ind w:hanging="567"/>
        <w:jc w:val="both"/>
      </w:pPr>
    </w:p>
    <w:p w:rsidR="00881002" w:rsidRDefault="00881002" w:rsidP="00881002">
      <w:pPr>
        <w:tabs>
          <w:tab w:val="left" w:pos="1276"/>
        </w:tabs>
        <w:ind w:hanging="567"/>
        <w:jc w:val="both"/>
      </w:pPr>
      <w:r>
        <w:tab/>
        <w:t>- Capacitação dos Servidores Municipais, através de atualização da legislação e da forma de uso/utilização do sistema de f</w:t>
      </w:r>
      <w:r w:rsidR="00DC2F41">
        <w:t>iscalização objeto da licitação, inclusive com orientação sobre notificação administrativa das instituições financeiras, cartórios e credenciadoras, pra cumprimento imediato de obrigações tributárias;</w:t>
      </w:r>
    </w:p>
    <w:p w:rsidR="00DC2F41" w:rsidRDefault="00DC2F41" w:rsidP="00881002">
      <w:pPr>
        <w:tabs>
          <w:tab w:val="left" w:pos="1276"/>
        </w:tabs>
        <w:ind w:hanging="567"/>
        <w:jc w:val="both"/>
      </w:pPr>
    </w:p>
    <w:p w:rsidR="00DC2F41" w:rsidRDefault="00DC2F41" w:rsidP="00881002">
      <w:pPr>
        <w:tabs>
          <w:tab w:val="left" w:pos="1276"/>
        </w:tabs>
        <w:ind w:hanging="567"/>
        <w:jc w:val="both"/>
      </w:pPr>
      <w:r>
        <w:tab/>
        <w:t>- Manutenção e acompanhamento mensal, tanto acerca das atualizações legislativas, como do sistema/software;</w:t>
      </w:r>
    </w:p>
    <w:p w:rsidR="00DC2F41" w:rsidRDefault="00DC2F41" w:rsidP="00881002">
      <w:pPr>
        <w:tabs>
          <w:tab w:val="left" w:pos="1276"/>
        </w:tabs>
        <w:ind w:hanging="567"/>
        <w:jc w:val="both"/>
      </w:pPr>
    </w:p>
    <w:p w:rsidR="006B083C" w:rsidRDefault="00DC2F41" w:rsidP="006B083C">
      <w:pPr>
        <w:tabs>
          <w:tab w:val="left" w:pos="1276"/>
        </w:tabs>
        <w:ind w:hanging="567"/>
        <w:jc w:val="both"/>
      </w:pPr>
      <w:r>
        <w:tab/>
        <w:t>- Orientação, em caso de processos judiciais, tanto com o ingresso de ações competentes, como eventuais defesas, acaso necessário;</w:t>
      </w:r>
    </w:p>
    <w:p w:rsidR="00DC2F41" w:rsidRDefault="00DC2F41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</w:pPr>
    </w:p>
    <w:p w:rsidR="006B083C" w:rsidRDefault="006B083C" w:rsidP="006B083C">
      <w:pPr>
        <w:tabs>
          <w:tab w:val="left" w:pos="1276"/>
        </w:tabs>
        <w:ind w:hanging="567"/>
        <w:jc w:val="both"/>
        <w:rPr>
          <w:b/>
          <w:u w:val="single"/>
        </w:rPr>
      </w:pPr>
      <w:proofErr w:type="gramStart"/>
      <w:r>
        <w:rPr>
          <w:b/>
        </w:rPr>
        <w:t xml:space="preserve">4 </w:t>
      </w:r>
      <w:r w:rsidR="00DC2F41" w:rsidRPr="00DC2F41">
        <w:rPr>
          <w:b/>
        </w:rPr>
        <w:t xml:space="preserve">- </w:t>
      </w:r>
      <w:r w:rsidR="00DC2F41" w:rsidRPr="00DC2F41">
        <w:rPr>
          <w:b/>
          <w:u w:val="single"/>
        </w:rPr>
        <w:t>CRONOGRAMA</w:t>
      </w:r>
      <w:proofErr w:type="gramEnd"/>
      <w:r w:rsidR="00DC2F41" w:rsidRPr="00DC2F41">
        <w:rPr>
          <w:b/>
          <w:u w:val="single"/>
        </w:rPr>
        <w:t xml:space="preserve"> DE EXECUÇÃO</w:t>
      </w: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DC2F41" w:rsidRDefault="00DC2F41" w:rsidP="006B083C">
      <w:pPr>
        <w:tabs>
          <w:tab w:val="left" w:pos="1276"/>
        </w:tabs>
        <w:ind w:hanging="567"/>
        <w:jc w:val="both"/>
        <w:rPr>
          <w:b/>
          <w:u w:val="single"/>
        </w:rPr>
      </w:pPr>
    </w:p>
    <w:p w:rsidR="00DC2F41" w:rsidRPr="00DC2F41" w:rsidRDefault="00DC2F41" w:rsidP="006B083C">
      <w:pPr>
        <w:tabs>
          <w:tab w:val="left" w:pos="1276"/>
        </w:tabs>
        <w:ind w:hanging="567"/>
        <w:jc w:val="both"/>
      </w:pPr>
      <w:r>
        <w:tab/>
        <w:t xml:space="preserve">- </w:t>
      </w:r>
      <w:proofErr w:type="gramStart"/>
      <w:r>
        <w:t>Diagnóstico, Implantação</w:t>
      </w:r>
      <w:proofErr w:type="gramEnd"/>
      <w:r>
        <w:t xml:space="preserve"> da estrutura (física, técnica e de pessoal), capacitação, Assessoria e Consultoria.</w:t>
      </w:r>
    </w:p>
    <w:sectPr w:rsidR="00DC2F41" w:rsidRPr="00DC2F41" w:rsidSect="0028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A0E"/>
    <w:multiLevelType w:val="hybridMultilevel"/>
    <w:tmpl w:val="671071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C5E60"/>
    <w:rsid w:val="001518FF"/>
    <w:rsid w:val="001E56F7"/>
    <w:rsid w:val="00281A70"/>
    <w:rsid w:val="00297303"/>
    <w:rsid w:val="002E7923"/>
    <w:rsid w:val="00316D42"/>
    <w:rsid w:val="00367747"/>
    <w:rsid w:val="003A1FC0"/>
    <w:rsid w:val="003D01F6"/>
    <w:rsid w:val="0049051F"/>
    <w:rsid w:val="004E17E7"/>
    <w:rsid w:val="005A6FF2"/>
    <w:rsid w:val="006753CB"/>
    <w:rsid w:val="006B083C"/>
    <w:rsid w:val="006C3C72"/>
    <w:rsid w:val="00732AC7"/>
    <w:rsid w:val="00796BCD"/>
    <w:rsid w:val="00881002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C2F41"/>
    <w:rsid w:val="00DD7DE7"/>
    <w:rsid w:val="00E44D7E"/>
    <w:rsid w:val="00E45000"/>
    <w:rsid w:val="00FC4A04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A70"/>
    <w:rPr>
      <w:sz w:val="24"/>
      <w:szCs w:val="24"/>
    </w:rPr>
  </w:style>
  <w:style w:type="paragraph" w:styleId="Ttulo1">
    <w:name w:val="heading 1"/>
    <w:basedOn w:val="Normal"/>
    <w:next w:val="Normal"/>
    <w:qFormat/>
    <w:rsid w:val="00281A7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81A7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81A70"/>
    <w:rPr>
      <w:rFonts w:ascii="Courier New" w:hAnsi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083C"/>
    <w:pPr>
      <w:ind w:left="720"/>
      <w:contextualSpacing/>
    </w:pPr>
  </w:style>
  <w:style w:type="table" w:styleId="Tabelacomgrade">
    <w:name w:val="Table Grid"/>
    <w:basedOn w:val="Tabelanormal"/>
    <w:rsid w:val="006B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Administrador</cp:lastModifiedBy>
  <cp:revision>4</cp:revision>
  <cp:lastPrinted>2009-01-20T12:57:00Z</cp:lastPrinted>
  <dcterms:created xsi:type="dcterms:W3CDTF">2015-11-17T11:13:00Z</dcterms:created>
  <dcterms:modified xsi:type="dcterms:W3CDTF">2020-02-07T21:44:00Z</dcterms:modified>
</cp:coreProperties>
</file>