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82" w:rsidRDefault="00760D82"/>
    <w:p w:rsidR="00957C96" w:rsidRDefault="00957C96"/>
    <w:p w:rsidR="00760D82" w:rsidRPr="00183DBD" w:rsidRDefault="00183DBD" w:rsidP="00183D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DBD">
        <w:rPr>
          <w:rFonts w:ascii="Times New Roman" w:hAnsi="Times New Roman" w:cs="Times New Roman"/>
          <w:b/>
          <w:sz w:val="24"/>
          <w:szCs w:val="24"/>
          <w:u w:val="single"/>
        </w:rPr>
        <w:t>COMUNICADO</w:t>
      </w:r>
    </w:p>
    <w:p w:rsidR="00760D82" w:rsidRPr="00183DBD" w:rsidRDefault="00760D82"/>
    <w:p w:rsidR="00183DBD" w:rsidRDefault="00183DBD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  <w:r w:rsidRPr="00183DBD">
        <w:rPr>
          <w:rFonts w:ascii="Times New Roman" w:hAnsi="Times New Roman" w:cs="Times New Roman"/>
          <w:iCs/>
          <w:color w:val="000000" w:themeColor="text1"/>
        </w:rPr>
        <w:t xml:space="preserve">Comunicamos que, </w:t>
      </w:r>
      <w:r>
        <w:rPr>
          <w:rFonts w:ascii="Times New Roman" w:hAnsi="Times New Roman" w:cs="Times New Roman"/>
          <w:iCs/>
          <w:color w:val="000000" w:themeColor="text1"/>
        </w:rPr>
        <w:t xml:space="preserve">diante do disposto </w:t>
      </w:r>
      <w:r w:rsidRPr="00460C52">
        <w:rPr>
          <w:rFonts w:ascii="Times New Roman" w:hAnsi="Times New Roman" w:cs="Times New Roman"/>
          <w:iCs/>
          <w:color w:val="000000" w:themeColor="text1"/>
        </w:rPr>
        <w:t>no Decreto n. 2.841,de 17 de março de 2020,</w:t>
      </w:r>
      <w:r>
        <w:rPr>
          <w:rFonts w:ascii="Times New Roman" w:hAnsi="Times New Roman" w:cs="Times New Roman"/>
          <w:iCs/>
          <w:color w:val="000000" w:themeColor="text1"/>
        </w:rPr>
        <w:t xml:space="preserve"> que instituiu no âmbito do Município de Otacílio Costa medidas para enfrentamento do contágio no novo coronavírus (COVID-19), bem como do disposto no </w:t>
      </w:r>
      <w:r w:rsidRPr="00460C52">
        <w:rPr>
          <w:rFonts w:ascii="Times New Roman" w:hAnsi="Times New Roman" w:cs="Times New Roman"/>
          <w:iCs/>
          <w:color w:val="000000" w:themeColor="text1"/>
        </w:rPr>
        <w:t xml:space="preserve">Decreto </w:t>
      </w:r>
      <w:r>
        <w:rPr>
          <w:rFonts w:ascii="Times New Roman" w:hAnsi="Times New Roman" w:cs="Times New Roman"/>
          <w:iCs/>
          <w:color w:val="000000" w:themeColor="text1"/>
        </w:rPr>
        <w:t xml:space="preserve">Estadual </w:t>
      </w:r>
      <w:r w:rsidRPr="00460C52">
        <w:rPr>
          <w:rFonts w:ascii="Times New Roman" w:hAnsi="Times New Roman" w:cs="Times New Roman"/>
          <w:iCs/>
          <w:color w:val="000000" w:themeColor="text1"/>
        </w:rPr>
        <w:t>n. 515</w:t>
      </w:r>
      <w:r>
        <w:rPr>
          <w:rFonts w:ascii="Times New Roman" w:hAnsi="Times New Roman" w:cs="Times New Roman"/>
          <w:iCs/>
          <w:color w:val="000000" w:themeColor="text1"/>
        </w:rPr>
        <w:t>, de 17 de março de 2020</w:t>
      </w:r>
      <w:r w:rsidRPr="00460C52">
        <w:rPr>
          <w:rFonts w:ascii="Times New Roman" w:hAnsi="Times New Roman" w:cs="Times New Roman"/>
          <w:iCs/>
          <w:color w:val="000000" w:themeColor="text1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</w:rPr>
        <w:t>que</w:t>
      </w:r>
      <w:r w:rsidRPr="00460C52">
        <w:rPr>
          <w:rFonts w:ascii="Times New Roman" w:hAnsi="Times New Roman" w:cs="Times New Roman"/>
          <w:iCs/>
          <w:color w:val="000000" w:themeColor="text1"/>
        </w:rPr>
        <w:t xml:space="preserve"> declarou “situação de emergência em todo o território catarinense”, para os fins</w:t>
      </w:r>
      <w:r>
        <w:rPr>
          <w:rFonts w:ascii="Times New Roman" w:hAnsi="Times New Roman" w:cs="Times New Roman"/>
          <w:iCs/>
          <w:color w:val="000000" w:themeColor="text1"/>
        </w:rPr>
        <w:t xml:space="preserve"> de prevenção e enfrentamento ao novo coronavírus (</w:t>
      </w:r>
      <w:r w:rsidRPr="00460C52">
        <w:rPr>
          <w:rFonts w:ascii="Times New Roman" w:hAnsi="Times New Roman" w:cs="Times New Roman"/>
          <w:iCs/>
          <w:color w:val="000000" w:themeColor="text1"/>
        </w:rPr>
        <w:t>COVID-19</w:t>
      </w:r>
      <w:r>
        <w:rPr>
          <w:rFonts w:ascii="Times New Roman" w:hAnsi="Times New Roman" w:cs="Times New Roman"/>
          <w:iCs/>
          <w:color w:val="000000" w:themeColor="text1"/>
        </w:rPr>
        <w:t>)</w:t>
      </w:r>
      <w:r w:rsidRPr="00460C52">
        <w:rPr>
          <w:rFonts w:ascii="Times New Roman" w:hAnsi="Times New Roman" w:cs="Times New Roman"/>
          <w:iCs/>
          <w:color w:val="000000" w:themeColor="text1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</w:rPr>
        <w:t xml:space="preserve">e instituiu </w:t>
      </w:r>
      <w:r w:rsidRPr="00460C52">
        <w:rPr>
          <w:rFonts w:ascii="Times New Roman" w:hAnsi="Times New Roman" w:cs="Times New Roman"/>
          <w:iCs/>
          <w:color w:val="000000" w:themeColor="text1"/>
        </w:rPr>
        <w:t>quarenten</w:t>
      </w:r>
      <w:r>
        <w:rPr>
          <w:rFonts w:ascii="Times New Roman" w:hAnsi="Times New Roman" w:cs="Times New Roman"/>
          <w:iCs/>
          <w:color w:val="000000" w:themeColor="text1"/>
        </w:rPr>
        <w:t>a pelo período de 7 (sete) dias, as licitações marcadas para o período compreendido entre os dias 18 de março de 2020, até 24 de março de 2020, ficam suspensas, ou seja, não serão realizadas.</w:t>
      </w:r>
    </w:p>
    <w:p w:rsidR="00183DBD" w:rsidRDefault="00183DBD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183DBD" w:rsidRDefault="00183DBD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Comunicamos, ainda, que, diante da real necessidade de andamento de alguns dos serviços, </w:t>
      </w:r>
      <w:r w:rsidR="00632B66">
        <w:rPr>
          <w:rFonts w:ascii="Times New Roman" w:hAnsi="Times New Roman" w:cs="Times New Roman"/>
          <w:iCs/>
          <w:color w:val="000000" w:themeColor="text1"/>
        </w:rPr>
        <w:t>a partir do dia 25 de março de 2020, as licitações serão retomadas, com a continuidade da contagem dos prazos</w:t>
      </w:r>
      <w:r w:rsidR="00957C96">
        <w:rPr>
          <w:rFonts w:ascii="Times New Roman" w:hAnsi="Times New Roman" w:cs="Times New Roman"/>
          <w:iCs/>
          <w:color w:val="000000" w:themeColor="text1"/>
        </w:rPr>
        <w:t xml:space="preserve">, salvo no caso de novos Decretos e mediante efetiva alteração, devidamente comunicada e publicada. </w:t>
      </w:r>
    </w:p>
    <w:p w:rsidR="00AF3B81" w:rsidRDefault="00AF3B81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F3B81" w:rsidRDefault="00AF3B81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De forma </w:t>
      </w:r>
      <w:r w:rsidR="009D747D">
        <w:rPr>
          <w:rFonts w:ascii="Times New Roman" w:hAnsi="Times New Roman" w:cs="Times New Roman"/>
          <w:iCs/>
          <w:color w:val="000000" w:themeColor="text1"/>
        </w:rPr>
        <w:t>a evitar equívocos</w:t>
      </w:r>
      <w:r>
        <w:rPr>
          <w:rFonts w:ascii="Times New Roman" w:hAnsi="Times New Roman" w:cs="Times New Roman"/>
          <w:iCs/>
          <w:color w:val="000000" w:themeColor="text1"/>
        </w:rPr>
        <w:t xml:space="preserve">, segue abaixo as novas datas e horários das licitações que ocorreriam </w:t>
      </w:r>
      <w:r w:rsidR="00957C96">
        <w:rPr>
          <w:rFonts w:ascii="Times New Roman" w:hAnsi="Times New Roman" w:cs="Times New Roman"/>
          <w:iCs/>
          <w:color w:val="000000" w:themeColor="text1"/>
        </w:rPr>
        <w:t xml:space="preserve">no referido </w:t>
      </w:r>
      <w:r>
        <w:rPr>
          <w:rFonts w:ascii="Times New Roman" w:hAnsi="Times New Roman" w:cs="Times New Roman"/>
          <w:iCs/>
          <w:color w:val="000000" w:themeColor="text1"/>
        </w:rPr>
        <w:t xml:space="preserve"> período:</w:t>
      </w:r>
    </w:p>
    <w:p w:rsidR="00AF3B81" w:rsidRDefault="00AF3B81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9D747D" w:rsidRDefault="009D747D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- EDITAL TOMADA DE PREÇOS – 003/2020 – CONSTRUÇÃO DE CASAS POPULARES – NOVA DATA – DIA 25/03/2020 – QUARTA FEIRA ÀS 15:30 HORAS, NO SETOR DE LICITAÇÕES.</w:t>
      </w:r>
    </w:p>
    <w:p w:rsidR="009D747D" w:rsidRDefault="009D747D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9D747D" w:rsidRDefault="009D747D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- EDITAL PREGÃO PRESENCIAL PARA REGISTRO DE PREÇOS N. 013/2020 – AQUISIÇÃO DE PNEUS – NOVA DATA – DIA 27/03/2020 – SEXTA FEIRA ÀS 14:00 HORAS, NO SETOR DE LICITAÇÕES.</w:t>
      </w:r>
    </w:p>
    <w:p w:rsidR="009D747D" w:rsidRDefault="009D747D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9D747D" w:rsidRDefault="009D747D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- EDITAL PREGÃO PRESENCIAL – 019/2020 – MERENDA ESCOLAR – ITENS DESERTOS – NOVA DATA – DIA 30/03/2020 – SEGUNDA FEIRA – ÀS 14:00 HORAS, NO SETOR DE LICITAÇÕES.</w:t>
      </w:r>
    </w:p>
    <w:p w:rsidR="009D747D" w:rsidRDefault="009D747D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9D747D" w:rsidRDefault="009D747D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- EDITAL PREGÃO PRESENCIAL PARA REGISTRO DE PREÇOS – 007/2020 – TAMPAS DE CONCRETO ARMADO – NOVA DATA – DIA 30/03/2020 – SEGUNDA FEIRA – ÀS </w:t>
      </w:r>
      <w:proofErr w:type="gramStart"/>
      <w:r w:rsidR="00957C96">
        <w:rPr>
          <w:rFonts w:ascii="Times New Roman" w:hAnsi="Times New Roman" w:cs="Times New Roman"/>
          <w:iCs/>
          <w:color w:val="000000" w:themeColor="text1"/>
        </w:rPr>
        <w:t>16:00</w:t>
      </w:r>
      <w:proofErr w:type="gramEnd"/>
      <w:r w:rsidR="00957C96">
        <w:rPr>
          <w:rFonts w:ascii="Times New Roman" w:hAnsi="Times New Roman" w:cs="Times New Roman"/>
          <w:iCs/>
          <w:color w:val="000000" w:themeColor="text1"/>
        </w:rPr>
        <w:t xml:space="preserve"> HORAS, NO SETOR DE LICITAÇÕES.</w:t>
      </w:r>
    </w:p>
    <w:p w:rsidR="00A87687" w:rsidRDefault="00A87687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87687" w:rsidRDefault="00A87687" w:rsidP="00183DB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E45A61" w:rsidRDefault="00A87687" w:rsidP="00A87687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  <w:color w:val="000000" w:themeColor="text1"/>
        </w:rPr>
        <w:t>Setor de Licitações</w:t>
      </w:r>
      <w:bookmarkStart w:id="0" w:name="_GoBack"/>
      <w:bookmarkEnd w:id="0"/>
    </w:p>
    <w:sectPr w:rsidR="00E45A61" w:rsidSect="009220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82" w:rsidRDefault="00760D82" w:rsidP="00760D82">
      <w:pPr>
        <w:spacing w:after="0" w:line="240" w:lineRule="auto"/>
      </w:pPr>
      <w:r>
        <w:separator/>
      </w:r>
    </w:p>
  </w:endnote>
  <w:endnote w:type="continuationSeparator" w:id="0">
    <w:p w:rsidR="00760D82" w:rsidRDefault="00760D82" w:rsidP="0076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82" w:rsidRDefault="00760D82" w:rsidP="00760D82">
      <w:pPr>
        <w:spacing w:after="0" w:line="240" w:lineRule="auto"/>
      </w:pPr>
      <w:r>
        <w:separator/>
      </w:r>
    </w:p>
  </w:footnote>
  <w:footnote w:type="continuationSeparator" w:id="0">
    <w:p w:rsidR="00760D82" w:rsidRDefault="00760D82" w:rsidP="0076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82" w:rsidRPr="00B573DE" w:rsidRDefault="00760D82" w:rsidP="00760D82">
    <w:pPr>
      <w:spacing w:after="0" w:line="360" w:lineRule="atLeast"/>
      <w:outlineLvl w:val="1"/>
      <w:rPr>
        <w:rFonts w:ascii="Arial" w:hAnsi="Arial" w:cs="Arial"/>
        <w:noProof/>
        <w:color w:val="000000"/>
        <w:sz w:val="36"/>
        <w:szCs w:val="36"/>
        <w:lang w:eastAsia="pt-BR"/>
      </w:rPr>
    </w:pPr>
    <w:r w:rsidRPr="00B573DE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C08B8A4" wp14:editId="15A03024">
          <wp:simplePos x="0" y="0"/>
          <wp:positionH relativeFrom="margin">
            <wp:posOffset>-670560</wp:posOffset>
          </wp:positionH>
          <wp:positionV relativeFrom="margin">
            <wp:posOffset>-749935</wp:posOffset>
          </wp:positionV>
          <wp:extent cx="695325" cy="762000"/>
          <wp:effectExtent l="0" t="0" r="0" b="0"/>
          <wp:wrapSquare wrapText="bothSides"/>
          <wp:docPr id="1" name="Imagem 7" descr="http://www.otaciliocosta.sc.gov.br/images/municipios/brasao/90x90/otacilioco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taciliocosta.sc.gov.br/images/municipios/brasao/90x90/otaciliocos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73DE">
      <w:rPr>
        <w:rFonts w:ascii="Arial" w:eastAsia="Times New Roman" w:hAnsi="Arial" w:cs="Arial"/>
        <w:b/>
        <w:bCs/>
        <w:caps/>
        <w:color w:val="000000"/>
        <w:sz w:val="36"/>
        <w:szCs w:val="36"/>
        <w:lang w:eastAsia="pt-BR"/>
      </w:rPr>
      <w:t>OTACÍLIO COSTA</w:t>
    </w:r>
  </w:p>
  <w:p w:rsidR="00760D82" w:rsidRDefault="00760D82" w:rsidP="00760D82">
    <w:pPr>
      <w:pStyle w:val="Cabealho"/>
    </w:pPr>
    <w:r w:rsidRPr="00B573DE">
      <w:rPr>
        <w:rFonts w:eastAsia="Times New Roman" w:cs="Arial"/>
        <w:b/>
        <w:bCs/>
        <w:caps/>
        <w:sz w:val="28"/>
        <w:szCs w:val="28"/>
        <w:lang w:eastAsia="pt-BR"/>
      </w:rPr>
      <w:t>PREFEITURA MUNICIPAL</w:t>
    </w:r>
  </w:p>
  <w:p w:rsidR="00760D82" w:rsidRDefault="00760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82"/>
    <w:rsid w:val="00101AEF"/>
    <w:rsid w:val="00183DBD"/>
    <w:rsid w:val="001C25E8"/>
    <w:rsid w:val="001D7D15"/>
    <w:rsid w:val="002527C2"/>
    <w:rsid w:val="00422E92"/>
    <w:rsid w:val="004A541C"/>
    <w:rsid w:val="004F2493"/>
    <w:rsid w:val="00515842"/>
    <w:rsid w:val="00607A86"/>
    <w:rsid w:val="00632B66"/>
    <w:rsid w:val="0063694A"/>
    <w:rsid w:val="006776F3"/>
    <w:rsid w:val="006D0AB5"/>
    <w:rsid w:val="00710F98"/>
    <w:rsid w:val="00760D82"/>
    <w:rsid w:val="007E22EB"/>
    <w:rsid w:val="00820990"/>
    <w:rsid w:val="0092209A"/>
    <w:rsid w:val="00957C96"/>
    <w:rsid w:val="009B4437"/>
    <w:rsid w:val="009D747D"/>
    <w:rsid w:val="00A022E9"/>
    <w:rsid w:val="00A82D71"/>
    <w:rsid w:val="00A87687"/>
    <w:rsid w:val="00AF3B81"/>
    <w:rsid w:val="00D943A8"/>
    <w:rsid w:val="00DD4049"/>
    <w:rsid w:val="00E45A61"/>
    <w:rsid w:val="00E66628"/>
    <w:rsid w:val="00E823BA"/>
    <w:rsid w:val="00FA4261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82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E45A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0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D82"/>
  </w:style>
  <w:style w:type="paragraph" w:styleId="Rodap">
    <w:name w:val="footer"/>
    <w:basedOn w:val="Normal"/>
    <w:link w:val="RodapChar"/>
    <w:uiPriority w:val="99"/>
    <w:semiHidden/>
    <w:unhideWhenUsed/>
    <w:rsid w:val="00760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60D82"/>
  </w:style>
  <w:style w:type="paragraph" w:styleId="Textodebalo">
    <w:name w:val="Balloon Text"/>
    <w:basedOn w:val="Normal"/>
    <w:link w:val="TextodebaloChar"/>
    <w:uiPriority w:val="99"/>
    <w:semiHidden/>
    <w:unhideWhenUsed/>
    <w:rsid w:val="0076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60D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45A6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8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82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E45A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0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D82"/>
  </w:style>
  <w:style w:type="paragraph" w:styleId="Rodap">
    <w:name w:val="footer"/>
    <w:basedOn w:val="Normal"/>
    <w:link w:val="RodapChar"/>
    <w:uiPriority w:val="99"/>
    <w:semiHidden/>
    <w:unhideWhenUsed/>
    <w:rsid w:val="00760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60D82"/>
  </w:style>
  <w:style w:type="paragraph" w:styleId="Textodebalo">
    <w:name w:val="Balloon Text"/>
    <w:basedOn w:val="Normal"/>
    <w:link w:val="TextodebaloChar"/>
    <w:uiPriority w:val="99"/>
    <w:semiHidden/>
    <w:unhideWhenUsed/>
    <w:rsid w:val="0076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60D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45A6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8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Usuario</cp:lastModifiedBy>
  <cp:revision>4</cp:revision>
  <dcterms:created xsi:type="dcterms:W3CDTF">2020-03-18T19:57:00Z</dcterms:created>
  <dcterms:modified xsi:type="dcterms:W3CDTF">2020-03-18T20:20:00Z</dcterms:modified>
</cp:coreProperties>
</file>