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7139E6" w:rsidRDefault="00AB2C3A" w:rsidP="00B23BEE">
      <w:pPr>
        <w:ind w:right="-234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 xml:space="preserve">ESTADO </w:t>
      </w:r>
      <w:r w:rsidRPr="007139E6">
        <w:rPr>
          <w:b/>
          <w:sz w:val="36"/>
          <w:szCs w:val="36"/>
        </w:rPr>
        <w:t>DE SANTA CATARINA</w:t>
      </w:r>
    </w:p>
    <w:p w:rsidR="00AB2C3A" w:rsidRPr="007139E6" w:rsidRDefault="00AB2C3A" w:rsidP="00B23BEE">
      <w:pPr>
        <w:pBdr>
          <w:bottom w:val="single" w:sz="6" w:space="1" w:color="auto"/>
        </w:pBdr>
        <w:ind w:right="-234"/>
        <w:jc w:val="center"/>
        <w:rPr>
          <w:b/>
          <w:sz w:val="36"/>
          <w:szCs w:val="36"/>
        </w:rPr>
      </w:pPr>
      <w:r w:rsidRPr="007139E6">
        <w:rPr>
          <w:b/>
          <w:sz w:val="36"/>
          <w:szCs w:val="36"/>
        </w:rPr>
        <w:t>Município de Otacílio Costa</w:t>
      </w:r>
    </w:p>
    <w:p w:rsidR="005B0FD1" w:rsidRPr="007139E6" w:rsidRDefault="005B0FD1" w:rsidP="00B23BEE">
      <w:pPr>
        <w:pStyle w:val="Ttulo2"/>
        <w:widowControl/>
        <w:ind w:left="567" w:right="-234"/>
        <w:rPr>
          <w:rFonts w:ascii="Times New Roman" w:hAnsi="Times New Roman"/>
          <w:b/>
          <w:i/>
        </w:rPr>
      </w:pPr>
    </w:p>
    <w:p w:rsidR="004A7C2B" w:rsidRPr="00934020" w:rsidRDefault="004A7C2B" w:rsidP="00B23BEE">
      <w:pPr>
        <w:pStyle w:val="Ttulo2"/>
        <w:widowControl/>
        <w:ind w:right="-234"/>
        <w:rPr>
          <w:rFonts w:cs="Arial"/>
          <w:b/>
          <w:i/>
          <w:szCs w:val="24"/>
        </w:rPr>
      </w:pPr>
    </w:p>
    <w:p w:rsidR="00645CD0" w:rsidRPr="00934020" w:rsidRDefault="00645CD0" w:rsidP="00B23BEE">
      <w:pPr>
        <w:pStyle w:val="Ttulo2"/>
        <w:widowControl/>
        <w:ind w:right="-234"/>
        <w:rPr>
          <w:rFonts w:ascii="Times New Roman" w:hAnsi="Times New Roman"/>
          <w:b/>
          <w:i/>
          <w:szCs w:val="24"/>
        </w:rPr>
      </w:pPr>
      <w:r w:rsidRPr="00934020">
        <w:rPr>
          <w:rFonts w:ascii="Times New Roman" w:hAnsi="Times New Roman"/>
          <w:b/>
          <w:i/>
          <w:szCs w:val="24"/>
        </w:rPr>
        <w:t xml:space="preserve">MINUTA DE </w:t>
      </w:r>
      <w:r w:rsidR="00854B95" w:rsidRPr="00934020">
        <w:rPr>
          <w:rFonts w:ascii="Times New Roman" w:hAnsi="Times New Roman"/>
          <w:b/>
          <w:i/>
          <w:szCs w:val="24"/>
        </w:rPr>
        <w:t xml:space="preserve">CONTRATO DE </w:t>
      </w:r>
      <w:r w:rsidRPr="00934020">
        <w:rPr>
          <w:rFonts w:ascii="Times New Roman" w:hAnsi="Times New Roman"/>
          <w:b/>
          <w:i/>
          <w:szCs w:val="24"/>
        </w:rPr>
        <w:t>ALIENAÇÃO</w:t>
      </w:r>
      <w:r w:rsidR="005F77F3" w:rsidRPr="00934020">
        <w:rPr>
          <w:rFonts w:ascii="Times New Roman" w:hAnsi="Times New Roman"/>
          <w:b/>
          <w:i/>
          <w:szCs w:val="24"/>
        </w:rPr>
        <w:t xml:space="preserve"> </w:t>
      </w:r>
      <w:r w:rsidR="007139E6" w:rsidRPr="00934020">
        <w:rPr>
          <w:rFonts w:ascii="Times New Roman" w:hAnsi="Times New Roman"/>
          <w:b/>
          <w:i/>
          <w:szCs w:val="24"/>
        </w:rPr>
        <w:t xml:space="preserve">DE IMÓVEL INDUSTRIAL </w:t>
      </w:r>
      <w:r w:rsidR="00A71458" w:rsidRPr="00934020">
        <w:rPr>
          <w:rFonts w:ascii="Times New Roman" w:hAnsi="Times New Roman"/>
          <w:b/>
          <w:i/>
          <w:szCs w:val="24"/>
        </w:rPr>
        <w:t xml:space="preserve">Nº </w:t>
      </w:r>
      <w:r w:rsidR="00E65E29" w:rsidRPr="00934020">
        <w:rPr>
          <w:rFonts w:ascii="Times New Roman" w:hAnsi="Times New Roman"/>
          <w:b/>
          <w:i/>
          <w:szCs w:val="24"/>
        </w:rPr>
        <w:t>____</w:t>
      </w:r>
      <w:r w:rsidR="00A71458" w:rsidRPr="00934020">
        <w:rPr>
          <w:rFonts w:ascii="Times New Roman" w:hAnsi="Times New Roman"/>
          <w:b/>
          <w:i/>
          <w:szCs w:val="24"/>
        </w:rPr>
        <w:t>/</w:t>
      </w:r>
      <w:r w:rsidR="00320639" w:rsidRPr="00934020">
        <w:rPr>
          <w:rFonts w:ascii="Times New Roman" w:hAnsi="Times New Roman"/>
          <w:b/>
          <w:i/>
          <w:szCs w:val="24"/>
        </w:rPr>
        <w:t>20</w:t>
      </w:r>
      <w:r w:rsidRPr="00934020">
        <w:rPr>
          <w:rFonts w:ascii="Times New Roman" w:hAnsi="Times New Roman"/>
          <w:b/>
          <w:i/>
          <w:szCs w:val="24"/>
        </w:rPr>
        <w:t>20</w:t>
      </w:r>
    </w:p>
    <w:p w:rsidR="00854B95" w:rsidRPr="00934020" w:rsidRDefault="0027600D" w:rsidP="00B23BEE">
      <w:pPr>
        <w:pStyle w:val="Ttulo2"/>
        <w:widowControl/>
        <w:ind w:right="-234"/>
        <w:rPr>
          <w:rFonts w:ascii="Times New Roman" w:hAnsi="Times New Roman"/>
          <w:b/>
          <w:szCs w:val="24"/>
        </w:rPr>
      </w:pPr>
      <w:r w:rsidRPr="00934020">
        <w:rPr>
          <w:rFonts w:ascii="Times New Roman" w:hAnsi="Times New Roman"/>
          <w:b/>
          <w:szCs w:val="24"/>
        </w:rPr>
        <w:t>CONCORRÊNCIA</w:t>
      </w:r>
      <w:r w:rsidR="005F77F3" w:rsidRPr="00934020">
        <w:rPr>
          <w:rFonts w:ascii="Times New Roman" w:hAnsi="Times New Roman"/>
          <w:b/>
          <w:iCs/>
          <w:szCs w:val="24"/>
        </w:rPr>
        <w:t xml:space="preserve"> </w:t>
      </w:r>
      <w:r w:rsidR="00854B95" w:rsidRPr="00934020">
        <w:rPr>
          <w:rFonts w:ascii="Times New Roman" w:hAnsi="Times New Roman"/>
          <w:b/>
          <w:iCs/>
          <w:szCs w:val="24"/>
        </w:rPr>
        <w:t>N</w:t>
      </w:r>
      <w:r w:rsidR="00E71A74" w:rsidRPr="00934020">
        <w:rPr>
          <w:rFonts w:ascii="Times New Roman" w:hAnsi="Times New Roman"/>
          <w:b/>
          <w:iCs/>
          <w:szCs w:val="24"/>
        </w:rPr>
        <w:t>.</w:t>
      </w:r>
      <w:r w:rsidR="00854B95" w:rsidRPr="00934020">
        <w:rPr>
          <w:rFonts w:ascii="Times New Roman" w:hAnsi="Times New Roman"/>
          <w:b/>
          <w:iCs/>
          <w:szCs w:val="24"/>
        </w:rPr>
        <w:t>º</w:t>
      </w:r>
      <w:r w:rsidR="00A71458" w:rsidRPr="00934020">
        <w:rPr>
          <w:rFonts w:ascii="Times New Roman" w:hAnsi="Times New Roman"/>
          <w:b/>
          <w:iCs/>
          <w:szCs w:val="24"/>
        </w:rPr>
        <w:t xml:space="preserve"> </w:t>
      </w:r>
      <w:r w:rsidR="00621369">
        <w:rPr>
          <w:rFonts w:ascii="Times New Roman" w:hAnsi="Times New Roman"/>
          <w:b/>
          <w:iCs/>
          <w:szCs w:val="24"/>
        </w:rPr>
        <w:t>003</w:t>
      </w:r>
      <w:r w:rsidR="00E65E29" w:rsidRPr="00934020">
        <w:rPr>
          <w:rFonts w:ascii="Times New Roman" w:hAnsi="Times New Roman"/>
          <w:b/>
          <w:iCs/>
          <w:szCs w:val="24"/>
        </w:rPr>
        <w:t>/</w:t>
      </w:r>
      <w:r w:rsidR="00645CD0" w:rsidRPr="00934020">
        <w:rPr>
          <w:rFonts w:ascii="Times New Roman" w:hAnsi="Times New Roman"/>
          <w:b/>
          <w:iCs/>
          <w:szCs w:val="24"/>
        </w:rPr>
        <w:t>2020</w:t>
      </w:r>
      <w:r w:rsidR="00854B95" w:rsidRPr="00934020">
        <w:rPr>
          <w:rFonts w:ascii="Times New Roman" w:hAnsi="Times New Roman"/>
          <w:b/>
          <w:iCs/>
          <w:szCs w:val="24"/>
        </w:rPr>
        <w:t>.</w:t>
      </w:r>
    </w:p>
    <w:p w:rsidR="00854B95" w:rsidRPr="00934020" w:rsidRDefault="005C3730" w:rsidP="00B23BEE">
      <w:pPr>
        <w:ind w:right="-234"/>
        <w:jc w:val="center"/>
      </w:pPr>
      <w:r w:rsidRPr="00934020">
        <w:t xml:space="preserve">(Vinculado ao Processo n.º </w:t>
      </w:r>
      <w:r w:rsidR="00621369">
        <w:t>063</w:t>
      </w:r>
      <w:r w:rsidR="00BC35BA" w:rsidRPr="00934020">
        <w:t>/</w:t>
      </w:r>
      <w:r w:rsidR="00645CD0" w:rsidRPr="00934020">
        <w:t>2020</w:t>
      </w:r>
      <w:r w:rsidR="00854B95" w:rsidRPr="00934020">
        <w:t>)</w:t>
      </w:r>
    </w:p>
    <w:p w:rsidR="00854B95" w:rsidRPr="00934020" w:rsidRDefault="00854B95" w:rsidP="00B23BEE">
      <w:pPr>
        <w:ind w:right="-234"/>
        <w:jc w:val="center"/>
      </w:pPr>
      <w:r w:rsidRPr="00934020">
        <w:t xml:space="preserve">(Processo Administrativo n.º </w:t>
      </w:r>
      <w:r w:rsidR="00621369">
        <w:t>063</w:t>
      </w:r>
      <w:r w:rsidRPr="00934020">
        <w:t>/</w:t>
      </w:r>
      <w:r w:rsidR="00645CD0" w:rsidRPr="00934020">
        <w:t>2020</w:t>
      </w:r>
      <w:r w:rsidRPr="00934020">
        <w:t>)</w:t>
      </w:r>
    </w:p>
    <w:p w:rsidR="00AB2C3A" w:rsidRPr="00934020" w:rsidRDefault="00AB2C3A" w:rsidP="00B23BEE">
      <w:pPr>
        <w:ind w:right="-234"/>
        <w:rPr>
          <w:bCs/>
          <w:iCs/>
        </w:rPr>
      </w:pPr>
    </w:p>
    <w:p w:rsidR="00AB2C3A" w:rsidRPr="00934020" w:rsidRDefault="00AB2C3A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934020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934020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934020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934020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934020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934020">
        <w:rPr>
          <w:rFonts w:ascii="Times New Roman" w:hAnsi="Times New Roman" w:cs="Times New Roman"/>
          <w:sz w:val="24"/>
        </w:rPr>
        <w:t>no CNPJ sob n</w:t>
      </w:r>
      <w:r w:rsidR="00452B1D" w:rsidRPr="00934020">
        <w:rPr>
          <w:rFonts w:ascii="Times New Roman" w:hAnsi="Times New Roman" w:cs="Times New Roman"/>
          <w:sz w:val="24"/>
        </w:rPr>
        <w:t>.</w:t>
      </w:r>
      <w:r w:rsidR="00DF08BB" w:rsidRPr="00934020">
        <w:rPr>
          <w:rFonts w:ascii="Times New Roman" w:hAnsi="Times New Roman" w:cs="Times New Roman"/>
          <w:sz w:val="24"/>
        </w:rPr>
        <w:t xml:space="preserve">º </w:t>
      </w:r>
      <w:r w:rsidR="00452B1D" w:rsidRPr="00934020">
        <w:rPr>
          <w:rFonts w:ascii="Times New Roman" w:hAnsi="Times New Roman" w:cs="Times New Roman"/>
          <w:sz w:val="24"/>
        </w:rPr>
        <w:t>75.326.066/0</w:t>
      </w:r>
      <w:r w:rsidR="0027600D" w:rsidRPr="00934020">
        <w:rPr>
          <w:rFonts w:ascii="Times New Roman" w:hAnsi="Times New Roman" w:cs="Times New Roman"/>
          <w:sz w:val="24"/>
        </w:rPr>
        <w:t>001</w:t>
      </w:r>
      <w:r w:rsidR="00452B1D" w:rsidRPr="00934020">
        <w:rPr>
          <w:rFonts w:ascii="Times New Roman" w:hAnsi="Times New Roman" w:cs="Times New Roman"/>
          <w:sz w:val="24"/>
        </w:rPr>
        <w:t>-75</w:t>
      </w:r>
      <w:r w:rsidR="00DF08BB" w:rsidRPr="00934020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9A79D0" w:rsidRPr="00934020">
        <w:rPr>
          <w:rFonts w:ascii="Times New Roman" w:hAnsi="Times New Roman" w:cs="Times New Roman"/>
          <w:sz w:val="24"/>
        </w:rPr>
        <w:t>o</w:t>
      </w:r>
      <w:r w:rsidR="00DF08BB" w:rsidRPr="00934020">
        <w:rPr>
          <w:rFonts w:ascii="Times New Roman" w:hAnsi="Times New Roman" w:cs="Times New Roman"/>
          <w:sz w:val="24"/>
        </w:rPr>
        <w:t xml:space="preserve"> pelo </w:t>
      </w:r>
      <w:r w:rsidR="00452B1D" w:rsidRPr="00934020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934020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934020">
        <w:rPr>
          <w:rFonts w:ascii="Times New Roman" w:hAnsi="Times New Roman" w:cs="Times New Roman"/>
          <w:b/>
          <w:sz w:val="24"/>
        </w:rPr>
        <w:t>CONTRATANTE</w:t>
      </w:r>
      <w:r w:rsidR="00E71A74" w:rsidRPr="00934020">
        <w:rPr>
          <w:rFonts w:ascii="Times New Roman" w:hAnsi="Times New Roman" w:cs="Times New Roman"/>
          <w:b/>
          <w:sz w:val="24"/>
        </w:rPr>
        <w:t>/PREFEITURA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934020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spacing w:val="-4"/>
          <w:sz w:val="24"/>
        </w:rPr>
        <w:t>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>,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934020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9A79D0" w:rsidRPr="00934020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21369">
        <w:rPr>
          <w:rFonts w:ascii="Times New Roman" w:hAnsi="Times New Roman" w:cs="Times New Roman"/>
          <w:spacing w:val="-4"/>
          <w:sz w:val="24"/>
        </w:rPr>
        <w:t>063</w:t>
      </w:r>
      <w:r w:rsidR="0063661B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934020">
        <w:rPr>
          <w:rFonts w:ascii="Times New Roman" w:hAnsi="Times New Roman" w:cs="Times New Roman"/>
          <w:spacing w:val="-4"/>
          <w:sz w:val="24"/>
        </w:rPr>
        <w:t xml:space="preserve">à </w:t>
      </w:r>
      <w:r w:rsidR="0027600D" w:rsidRPr="00934020">
        <w:rPr>
          <w:rFonts w:ascii="Times New Roman" w:hAnsi="Times New Roman" w:cs="Times New Roman"/>
          <w:spacing w:val="-4"/>
          <w:sz w:val="24"/>
        </w:rPr>
        <w:t>CONCORRÊNCIA</w:t>
      </w:r>
      <w:r w:rsidR="00E65E29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nº </w:t>
      </w:r>
      <w:r w:rsidR="00621369">
        <w:rPr>
          <w:rFonts w:ascii="Times New Roman" w:hAnsi="Times New Roman" w:cs="Times New Roman"/>
          <w:spacing w:val="-4"/>
          <w:sz w:val="24"/>
        </w:rPr>
        <w:t>003</w:t>
      </w:r>
      <w:r w:rsidR="005312F7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Pr="00934020">
        <w:rPr>
          <w:rFonts w:ascii="Times New Roman" w:hAnsi="Times New Roman" w:cs="Times New Roman"/>
          <w:spacing w:val="-4"/>
          <w:sz w:val="24"/>
        </w:rPr>
        <w:t>t</w:t>
      </w:r>
      <w:r w:rsidR="00756FB6" w:rsidRPr="00934020">
        <w:rPr>
          <w:rFonts w:ascii="Times New Roman" w:hAnsi="Times New Roman" w:cs="Times New Roman"/>
          <w:spacing w:val="-4"/>
          <w:sz w:val="24"/>
        </w:rPr>
        <w:t>endo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4A7C2B" w:rsidRPr="00934020" w:rsidRDefault="004A7C2B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5B0FD1" w:rsidRPr="00934020" w:rsidRDefault="005B0FD1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934020" w:rsidRDefault="00756FB6" w:rsidP="00B23BEE">
      <w:pPr>
        <w:ind w:right="-234"/>
        <w:jc w:val="both"/>
        <w:rPr>
          <w:b/>
        </w:rPr>
      </w:pPr>
      <w:r w:rsidRPr="00934020">
        <w:rPr>
          <w:b/>
        </w:rPr>
        <w:t>CLÁUSULA PRIMEIRA – DO OBJETO</w:t>
      </w:r>
    </w:p>
    <w:p w:rsidR="00756FB6" w:rsidRPr="00934020" w:rsidRDefault="00756FB6" w:rsidP="00B23BEE">
      <w:pPr>
        <w:ind w:right="-234"/>
        <w:jc w:val="both"/>
      </w:pPr>
    </w:p>
    <w:p w:rsidR="00B83866" w:rsidRPr="00934020" w:rsidRDefault="00756FB6" w:rsidP="00B23BEE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934020">
        <w:rPr>
          <w:rFonts w:ascii="Times New Roman" w:hAnsi="Times New Roman" w:cs="Times New Roman"/>
          <w:sz w:val="24"/>
        </w:rPr>
        <w:t>Este contrato tem por objeto</w:t>
      </w:r>
      <w:r w:rsidR="009409E7" w:rsidRPr="00934020">
        <w:rPr>
          <w:rFonts w:ascii="Times New Roman" w:hAnsi="Times New Roman" w:cs="Times New Roman"/>
          <w:sz w:val="24"/>
        </w:rPr>
        <w:t xml:space="preserve"> </w:t>
      </w:r>
      <w:r w:rsidR="0019104F" w:rsidRPr="00934020">
        <w:rPr>
          <w:rFonts w:ascii="Times New Roman" w:hAnsi="Times New Roman" w:cs="Times New Roman"/>
          <w:b/>
          <w:sz w:val="24"/>
        </w:rPr>
        <w:t xml:space="preserve">ALIENAÇÃO DE IMÓVEL INDUSTRIAL, </w:t>
      </w:r>
      <w:r w:rsidR="0084728E" w:rsidRPr="00934020">
        <w:rPr>
          <w:rFonts w:ascii="Times New Roman" w:hAnsi="Times New Roman" w:cs="Times New Roman"/>
          <w:sz w:val="24"/>
        </w:rPr>
        <w:t>o qual deverá ser executado</w:t>
      </w:r>
      <w:r w:rsidR="0019104F" w:rsidRPr="00934020">
        <w:rPr>
          <w:rFonts w:ascii="Times New Roman" w:hAnsi="Times New Roman" w:cs="Times New Roman"/>
          <w:sz w:val="24"/>
        </w:rPr>
        <w:t xml:space="preserve"> conforme especificações/características mínimas constantes no P</w:t>
      </w:r>
      <w:r w:rsidR="00621369">
        <w:rPr>
          <w:rFonts w:ascii="Times New Roman" w:hAnsi="Times New Roman" w:cs="Times New Roman"/>
          <w:sz w:val="24"/>
        </w:rPr>
        <w:t>rocesso Licitatório (Lei nº 2.748</w:t>
      </w:r>
      <w:r w:rsidR="0019104F" w:rsidRPr="00934020">
        <w:rPr>
          <w:rFonts w:ascii="Times New Roman" w:hAnsi="Times New Roman" w:cs="Times New Roman"/>
          <w:sz w:val="24"/>
        </w:rPr>
        <w:t>/2020 e Avaliações das Benfeitorias</w:t>
      </w:r>
      <w:r w:rsidR="0084728E" w:rsidRPr="00934020">
        <w:rPr>
          <w:rFonts w:ascii="Times New Roman" w:hAnsi="Times New Roman" w:cs="Times New Roman"/>
          <w:sz w:val="24"/>
        </w:rPr>
        <w:t xml:space="preserve">), </w:t>
      </w:r>
      <w:r w:rsidR="00B83866" w:rsidRPr="00934020">
        <w:rPr>
          <w:rFonts w:ascii="Times New Roman" w:hAnsi="Times New Roman" w:cs="Times New Roman"/>
          <w:sz w:val="24"/>
        </w:rPr>
        <w:t>partes integrantes do Edital</w:t>
      </w:r>
    </w:p>
    <w:p w:rsidR="0019104F" w:rsidRPr="00934020" w:rsidRDefault="0019104F" w:rsidP="0019104F">
      <w:pPr>
        <w:pStyle w:val="Textoembloco"/>
        <w:tabs>
          <w:tab w:val="num" w:pos="0"/>
        </w:tabs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"/>
        <w:gridCol w:w="821"/>
        <w:gridCol w:w="5033"/>
        <w:gridCol w:w="1403"/>
        <w:gridCol w:w="1290"/>
      </w:tblGrid>
      <w:tr w:rsidR="0084728E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jc w:val="center"/>
              <w:rPr>
                <w:b/>
                <w:bCs/>
              </w:rPr>
            </w:pPr>
            <w:r w:rsidRPr="00934020">
              <w:rPr>
                <w:b/>
                <w:bCs/>
              </w:rPr>
              <w:t>QUANT.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UNID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621369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Um terreno urbano com área superficial de 39.226,03</w:t>
            </w:r>
            <w:proofErr w:type="spellStart"/>
            <w:r w:rsidRPr="007B554B">
              <w:rPr>
                <w:color w:val="000000" w:themeColor="text1"/>
              </w:rPr>
              <w:t>m²</w:t>
            </w:r>
            <w:proofErr w:type="spellEnd"/>
            <w:r w:rsidRPr="007B554B">
              <w:rPr>
                <w:color w:val="000000" w:themeColor="text1"/>
              </w:rPr>
              <w:t xml:space="preserve"> (trinta e nove mil, duzentos e vinte e seis metros e três decímetros quadrados) situado no lado ímpar da Avenida Luis </w:t>
            </w:r>
            <w:proofErr w:type="spellStart"/>
            <w:r w:rsidRPr="007B554B">
              <w:rPr>
                <w:color w:val="000000" w:themeColor="text1"/>
              </w:rPr>
              <w:t>Deboite</w:t>
            </w:r>
            <w:proofErr w:type="spellEnd"/>
            <w:r w:rsidRPr="007B554B">
              <w:rPr>
                <w:color w:val="000000" w:themeColor="text1"/>
              </w:rPr>
              <w:t xml:space="preserve">, sentido Rodovia SC 114 ao </w:t>
            </w:r>
            <w:proofErr w:type="spellStart"/>
            <w:r w:rsidRPr="007B554B">
              <w:rPr>
                <w:color w:val="000000" w:themeColor="text1"/>
              </w:rPr>
              <w:t>Serril</w:t>
            </w:r>
            <w:proofErr w:type="spellEnd"/>
            <w:r w:rsidRPr="007B554B">
              <w:rPr>
                <w:color w:val="000000" w:themeColor="text1"/>
              </w:rPr>
              <w:t xml:space="preserve">, distante 190,06m da esquina formada com a Rua Talita de Souza Machado, no Núcleo Industrial e comercial </w:t>
            </w:r>
            <w:proofErr w:type="spellStart"/>
            <w:r w:rsidRPr="007B554B">
              <w:rPr>
                <w:color w:val="000000" w:themeColor="text1"/>
              </w:rPr>
              <w:t>Licinio</w:t>
            </w:r>
            <w:proofErr w:type="spellEnd"/>
            <w:r w:rsidRPr="007B554B">
              <w:rPr>
                <w:color w:val="000000" w:themeColor="text1"/>
              </w:rPr>
              <w:t xml:space="preserve"> Gomes, na quadra B do loteamento Luiz Carlos da Silva Paes formada pela Rua Talita de Souza Machado, Rua existente S/D, Rua A e Avenida Luiz </w:t>
            </w:r>
            <w:proofErr w:type="spellStart"/>
            <w:r w:rsidRPr="007B554B">
              <w:rPr>
                <w:color w:val="000000" w:themeColor="text1"/>
              </w:rPr>
              <w:t>Deboite</w:t>
            </w:r>
            <w:proofErr w:type="spellEnd"/>
            <w:r w:rsidRPr="007B554B">
              <w:rPr>
                <w:color w:val="000000" w:themeColor="text1"/>
              </w:rPr>
              <w:t xml:space="preserve">, bairro Casa Branca, nesta cidade de Otacílio Costa/SC, com medidas e confrontações </w:t>
            </w:r>
            <w:proofErr w:type="spellStart"/>
            <w:r w:rsidRPr="007B554B">
              <w:rPr>
                <w:color w:val="000000" w:themeColor="text1"/>
              </w:rPr>
              <w:t>georeferenciadas</w:t>
            </w:r>
            <w:proofErr w:type="spellEnd"/>
            <w:r w:rsidRPr="007B554B">
              <w:rPr>
                <w:color w:val="000000" w:themeColor="text1"/>
              </w:rPr>
              <w:t xml:space="preserve"> especificadas na matrícula nº 3.806</w:t>
            </w:r>
            <w:r w:rsidR="002E260E">
              <w:rPr>
                <w:color w:val="000000" w:themeColor="text1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</w:tr>
      <w:tr w:rsidR="00621369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Benfeitorias da matrícula nº 3.806</w:t>
            </w:r>
            <w:r w:rsidR="002E260E">
              <w:rPr>
                <w:color w:val="000000" w:themeColor="text1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9" w:rsidRPr="007B554B" w:rsidRDefault="00621369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</w:tr>
      <w:tr w:rsidR="00691650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19104F">
            <w:pPr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19104F">
            <w:pPr>
              <w:jc w:val="center"/>
              <w:rPr>
                <w:b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19104F">
            <w:pPr>
              <w:jc w:val="center"/>
              <w:rPr>
                <w:b/>
              </w:rPr>
            </w:pPr>
            <w:r w:rsidRPr="00934020">
              <w:rPr>
                <w:b/>
              </w:rPr>
              <w:t>VALOR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19104F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50" w:rsidRPr="00934020" w:rsidRDefault="00691650" w:rsidP="0019104F">
            <w:pPr>
              <w:jc w:val="center"/>
              <w:rPr>
                <w:b/>
              </w:rPr>
            </w:pPr>
          </w:p>
        </w:tc>
      </w:tr>
    </w:tbl>
    <w:p w:rsidR="00A1689C" w:rsidRPr="00934020" w:rsidRDefault="00A1689C" w:rsidP="00B23BEE">
      <w:pPr>
        <w:ind w:right="-234"/>
        <w:jc w:val="both"/>
        <w:rPr>
          <w:b/>
          <w:spacing w:val="-8"/>
        </w:rPr>
      </w:pPr>
    </w:p>
    <w:p w:rsidR="00C5680F" w:rsidRPr="00934020" w:rsidRDefault="00756FB6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lastRenderedPageBreak/>
        <w:t>CLÁUSULA SEGUNDA –</w:t>
      </w:r>
      <w:r w:rsidR="00980996" w:rsidRPr="00934020">
        <w:rPr>
          <w:b/>
          <w:spacing w:val="-8"/>
        </w:rPr>
        <w:t xml:space="preserve"> </w:t>
      </w:r>
      <w:r w:rsidR="004D5A40" w:rsidRPr="00934020">
        <w:rPr>
          <w:b/>
          <w:spacing w:val="-8"/>
        </w:rPr>
        <w:t>DAS</w:t>
      </w:r>
      <w:r w:rsidR="0007116E" w:rsidRPr="00934020">
        <w:rPr>
          <w:b/>
          <w:spacing w:val="-8"/>
        </w:rPr>
        <w:t xml:space="preserve"> OBRIGAÇÕES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914BD0" w:rsidRPr="00934020" w:rsidRDefault="00914BD0" w:rsidP="00914BD0">
      <w:pPr>
        <w:jc w:val="both"/>
        <w:rPr>
          <w:spacing w:val="-8"/>
        </w:rPr>
      </w:pPr>
      <w:r w:rsidRPr="00934020">
        <w:rPr>
          <w:spacing w:val="-8"/>
        </w:rPr>
        <w:t xml:space="preserve">2.1 – O contrato deverá ser assinado imediatamente após a adjudicação </w:t>
      </w:r>
      <w:r w:rsidR="00F67E66" w:rsidRPr="00934020">
        <w:rPr>
          <w:spacing w:val="-8"/>
        </w:rPr>
        <w:t xml:space="preserve">ou da notificação da homologação </w:t>
      </w:r>
      <w:r w:rsidRPr="00934020">
        <w:rPr>
          <w:spacing w:val="-8"/>
        </w:rPr>
        <w:t>decorrentes da licitação, no prazo máximo de 24h (vinte e quatro horas), sob pena de decair do direito à contratação e responder pelas sanções administrativas previstas na Lei 8.666/93.</w:t>
      </w:r>
    </w:p>
    <w:p w:rsidR="00914BD0" w:rsidRPr="00934020" w:rsidRDefault="00914BD0" w:rsidP="00914BD0">
      <w:pPr>
        <w:jc w:val="both"/>
      </w:pPr>
    </w:p>
    <w:p w:rsidR="00A05D43" w:rsidRPr="00934020" w:rsidRDefault="00914BD0" w:rsidP="00712292">
      <w:pPr>
        <w:jc w:val="both"/>
      </w:pPr>
      <w:r w:rsidRPr="00934020">
        <w:t xml:space="preserve">2.2 – </w:t>
      </w:r>
      <w:r w:rsidR="006D539E" w:rsidRPr="00934020">
        <w:rPr>
          <w:b/>
          <w:u w:val="single"/>
        </w:rPr>
        <w:t>DAS OBRIGAÇÕES DAS PARTES</w:t>
      </w:r>
      <w:r w:rsidR="00A05D43" w:rsidRPr="00934020">
        <w:t>: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6D539E" w:rsidRPr="00934020" w:rsidRDefault="00A05D43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 –</w:t>
      </w:r>
      <w:r w:rsidR="006D539E" w:rsidRPr="00934020">
        <w:rPr>
          <w:spacing w:val="-8"/>
        </w:rPr>
        <w:t xml:space="preserve"> O Município de Otacílio Costa procederá à transferência da posse dos bens imóveis descritos no anexo II mediante a assinatura do TERMO DE RECEBIMENTO, sendo que a propriedade do imóvel será transmitida após o pagamento da última parcela (quando aplicável) e na </w:t>
      </w:r>
      <w:proofErr w:type="spellStart"/>
      <w:r w:rsidR="006D539E" w:rsidRPr="00934020">
        <w:rPr>
          <w:spacing w:val="-8"/>
        </w:rPr>
        <w:t>consequente</w:t>
      </w:r>
      <w:proofErr w:type="spellEnd"/>
      <w:r w:rsidR="006D539E" w:rsidRPr="00934020">
        <w:rPr>
          <w:spacing w:val="-8"/>
        </w:rPr>
        <w:t xml:space="preserve"> transferência da propriedade junto ao Cartório de Registro de Imóveis, cujas taxas, despesas, custas e emolumentos correrão por conta do </w:t>
      </w:r>
      <w:r w:rsidR="002B7AAF"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 (Escritura Pública de Compra e Venda).</w:t>
      </w:r>
    </w:p>
    <w:p w:rsidR="006D539E" w:rsidRPr="00934020" w:rsidRDefault="006D539E" w:rsidP="00AD3517">
      <w:pPr>
        <w:ind w:right="-234"/>
        <w:jc w:val="both"/>
        <w:rPr>
          <w:spacing w:val="-8"/>
        </w:rPr>
      </w:pPr>
    </w:p>
    <w:p w:rsidR="006D539E" w:rsidRPr="00934020" w:rsidRDefault="00A31292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 xml:space="preserve">.2 </w:t>
      </w:r>
      <w:r w:rsidR="006D539E" w:rsidRPr="00934020">
        <w:rPr>
          <w:spacing w:val="-8"/>
        </w:rPr>
        <w:t xml:space="preserve">– O Município se responsabiliza pelos tributos, taxas e qualquer dívida relacionada aos bens imóveis objeto desta licitação até a efetiva transferência da posse e, a partir deste momento, a responsabilidade civil, tributária e criminal pela utilização dos bens será do </w:t>
      </w:r>
      <w:r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, inclusive no que se refere </w:t>
      </w:r>
      <w:proofErr w:type="gramStart"/>
      <w:r w:rsidR="006D539E" w:rsidRPr="00934020">
        <w:rPr>
          <w:spacing w:val="-8"/>
        </w:rPr>
        <w:t>às custas</w:t>
      </w:r>
      <w:proofErr w:type="gramEnd"/>
      <w:r w:rsidR="006D539E" w:rsidRPr="00934020">
        <w:rPr>
          <w:spacing w:val="-8"/>
        </w:rPr>
        <w:t xml:space="preserve"> e emolumentos junto ao Registro de Imóveis por ocasião da transferência da propriedade, quando aplicável.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 </w:t>
      </w:r>
    </w:p>
    <w:p w:rsidR="0066464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664640">
        <w:rPr>
          <w:spacing w:val="-8"/>
        </w:rPr>
        <w:t>3</w:t>
      </w:r>
      <w:r w:rsidRPr="00934020">
        <w:rPr>
          <w:spacing w:val="-8"/>
        </w:rPr>
        <w:t xml:space="preserve"> </w:t>
      </w:r>
      <w:r w:rsidR="00883396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664640" w:rsidRPr="00934020">
        <w:rPr>
          <w:spacing w:val="-8"/>
        </w:rPr>
        <w:t>O imóvel será vendido nas condições e no estado em que se encontra, cabendo aos interessados, antecipadamente, vistoriá-lo nos seus aspectos físicos, não sendo de responsabilidade da Administração Pública quaisquer reparos, consertos ou modificações.</w:t>
      </w:r>
    </w:p>
    <w:p w:rsidR="00664640" w:rsidRDefault="00664640" w:rsidP="00B23BEE">
      <w:pPr>
        <w:ind w:right="-234"/>
        <w:jc w:val="both"/>
        <w:rPr>
          <w:spacing w:val="-8"/>
        </w:rPr>
      </w:pPr>
    </w:p>
    <w:p w:rsidR="00E663E9" w:rsidRPr="00934020" w:rsidRDefault="00664640" w:rsidP="00B23BEE">
      <w:pPr>
        <w:ind w:right="-234"/>
        <w:jc w:val="both"/>
        <w:rPr>
          <w:spacing w:val="-8"/>
        </w:rPr>
      </w:pPr>
      <w:r>
        <w:rPr>
          <w:spacing w:val="-8"/>
        </w:rPr>
        <w:t xml:space="preserve">2.2.4 – </w:t>
      </w:r>
      <w:r w:rsidR="00883396" w:rsidRPr="00934020">
        <w:rPr>
          <w:spacing w:val="-8"/>
        </w:rPr>
        <w:t xml:space="preserve">Arcar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="00883396" w:rsidRPr="00934020">
        <w:rPr>
          <w:spacing w:val="-8"/>
        </w:rPr>
        <w:t>tocante a seus empregados, dirigentes</w:t>
      </w:r>
      <w:proofErr w:type="gramEnd"/>
      <w:r w:rsidR="00883396" w:rsidRPr="00934020">
        <w:rPr>
          <w:spacing w:val="-8"/>
        </w:rPr>
        <w:t xml:space="preserve"> e prepostos;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5</w:t>
      </w:r>
      <w:r w:rsidRPr="00934020">
        <w:rPr>
          <w:spacing w:val="-8"/>
        </w:rPr>
        <w:t xml:space="preserve"> – </w:t>
      </w:r>
      <w:r w:rsidR="00883396" w:rsidRPr="00934020">
        <w:rPr>
          <w:spacing w:val="-8"/>
        </w:rPr>
        <w:t>Arcar com todas as despesas necessárias à plena execução do objeto contratado, entre outras, quando indispensáveis ao cumprimento do prazo estipulado.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82133B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6</w:t>
      </w:r>
      <w:r w:rsidR="00A05D43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A05D43" w:rsidRPr="00934020">
        <w:rPr>
          <w:spacing w:val="-8"/>
        </w:rPr>
        <w:t xml:space="preserve"> </w:t>
      </w:r>
      <w:r w:rsidR="00883396" w:rsidRPr="00934020">
        <w:rPr>
          <w:spacing w:val="-8"/>
        </w:rPr>
        <w:t>Responder, por si e por seus sucessores, integralmente e em qualquer caso, por todos os danos e prejuízos, de qualquer natureza, causados à Municipalidade ou a terceiros, por seus empregados ou serviços;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7</w:t>
      </w:r>
      <w:r w:rsidRPr="00934020">
        <w:rPr>
          <w:spacing w:val="-8"/>
        </w:rPr>
        <w:t xml:space="preserve"> – Não prestar quaisquer declarações, relacionadas ao objeto do presente contrato/processo licitatório, sem expressa autorização da CONTRATANTE;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315C9E" w:rsidRPr="00934020">
        <w:rPr>
          <w:spacing w:val="-8"/>
        </w:rPr>
        <w:t>8</w:t>
      </w:r>
      <w:r w:rsidRPr="00934020">
        <w:rPr>
          <w:spacing w:val="-8"/>
        </w:rPr>
        <w:t xml:space="preserve"> – Aceitar a fiscalização pela CONTRATANTE </w:t>
      </w:r>
      <w:r w:rsidR="008600DE" w:rsidRPr="00934020">
        <w:rPr>
          <w:spacing w:val="-8"/>
        </w:rPr>
        <w:t>do exato cumprimento do objeto</w:t>
      </w:r>
      <w:r w:rsidRPr="00934020">
        <w:rPr>
          <w:spacing w:val="-8"/>
        </w:rPr>
        <w:t xml:space="preserve"> do presente contrato/licitação;</w:t>
      </w:r>
    </w:p>
    <w:p w:rsidR="00315C9E" w:rsidRPr="00934020" w:rsidRDefault="00315C9E" w:rsidP="00B23BEE">
      <w:pPr>
        <w:ind w:right="-234"/>
        <w:jc w:val="both"/>
        <w:rPr>
          <w:spacing w:val="-8"/>
        </w:rPr>
      </w:pPr>
    </w:p>
    <w:p w:rsidR="00315C9E" w:rsidRPr="00934020" w:rsidRDefault="00315C9E" w:rsidP="00315C9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2.2.9 - </w:t>
      </w:r>
      <w:r w:rsidR="00860E9D" w:rsidRPr="00934020">
        <w:rPr>
          <w:spacing w:val="-8"/>
        </w:rPr>
        <w:t>Prestar informações à CONTRATANTE sempre que solicitado e quando pertinente ao objeto, obrigando-se ainda, a manter atualizado o cadastro com endereço, telefone, e-mail, para facilitação da comunicação bem como acompanhar e cumprir toda e qualquer mudança da Legislação.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10</w:t>
      </w:r>
      <w:r w:rsidRPr="00934020">
        <w:rPr>
          <w:spacing w:val="-8"/>
        </w:rPr>
        <w:t xml:space="preserve"> – </w:t>
      </w:r>
      <w:r w:rsidR="008600DE" w:rsidRPr="00934020">
        <w:rPr>
          <w:spacing w:val="-8"/>
        </w:rPr>
        <w:t>Cumprir o contrato/objeto fielmente e integralmente, sem que</w:t>
      </w:r>
      <w:r w:rsidRPr="00934020">
        <w:rPr>
          <w:spacing w:val="-8"/>
        </w:rPr>
        <w:t xml:space="preserve"> acarrete quaisquer formas de prejuízo aos Munícipes, sob pena de responsabilidade, civil, administrativa e criminal;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1</w:t>
      </w:r>
      <w:r w:rsidRPr="00934020">
        <w:rPr>
          <w:spacing w:val="-8"/>
        </w:rPr>
        <w:t xml:space="preserve"> – A CONTRATADA responderá em todas as esferas, por quaisquer informações falsas que porventura </w:t>
      </w:r>
      <w:r w:rsidR="005004F3" w:rsidRPr="00934020">
        <w:rPr>
          <w:spacing w:val="-8"/>
        </w:rPr>
        <w:t>forneça</w:t>
      </w:r>
      <w:r w:rsidRPr="00934020">
        <w:rPr>
          <w:spacing w:val="-8"/>
        </w:rPr>
        <w:t xml:space="preserve"> que possa induzir a Municipalidade a erro, respondendo sozinha por quaisquer danos e/ou prejuízos decorrentes de tais informações.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 xml:space="preserve">2 – </w:t>
      </w:r>
      <w:r w:rsidR="005004F3" w:rsidRPr="00934020">
        <w:rPr>
          <w:spacing w:val="-8"/>
        </w:rPr>
        <w:t xml:space="preserve">Contratar </w:t>
      </w:r>
      <w:r w:rsidRPr="00934020">
        <w:rPr>
          <w:spacing w:val="-8"/>
        </w:rPr>
        <w:t>de maneira</w:t>
      </w:r>
      <w:r w:rsidR="005004F3" w:rsidRPr="00934020">
        <w:rPr>
          <w:spacing w:val="-8"/>
        </w:rPr>
        <w:t xml:space="preserve"> pessoal, somente sendo admitidas</w:t>
      </w:r>
      <w:r w:rsidRPr="00934020">
        <w:rPr>
          <w:spacing w:val="-8"/>
        </w:rPr>
        <w:t xml:space="preserve"> quaisquer formas de subcontratação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BC35BA" w:rsidRPr="00934020" w:rsidRDefault="00A05D43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3</w:t>
      </w:r>
      <w:r w:rsidRPr="00934020">
        <w:rPr>
          <w:spacing w:val="-8"/>
        </w:rPr>
        <w:t xml:space="preserve"> </w:t>
      </w:r>
      <w:r w:rsidR="00A31292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BC35BA" w:rsidRPr="00934020">
        <w:rPr>
          <w:spacing w:val="-8"/>
        </w:rPr>
        <w:t>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6D6118" w:rsidRPr="00934020" w:rsidRDefault="006D6118" w:rsidP="00381E0E">
      <w:pPr>
        <w:ind w:right="-234"/>
        <w:jc w:val="both"/>
        <w:rPr>
          <w:spacing w:val="-8"/>
        </w:rPr>
      </w:pPr>
    </w:p>
    <w:p w:rsidR="00AD3517" w:rsidRPr="00934020" w:rsidRDefault="00860E9D" w:rsidP="00381E0E">
      <w:pPr>
        <w:ind w:right="-234"/>
        <w:jc w:val="both"/>
        <w:rPr>
          <w:spacing w:val="-8"/>
        </w:rPr>
      </w:pPr>
      <w:r w:rsidRPr="00934020">
        <w:rPr>
          <w:spacing w:val="-8"/>
        </w:rPr>
        <w:t>2.2.14</w:t>
      </w:r>
      <w:r w:rsidR="00AD3517" w:rsidRPr="00934020">
        <w:rPr>
          <w:spacing w:val="-8"/>
        </w:rPr>
        <w:t xml:space="preserve"> – A CONTRATADA obriga-se ao cumprimento das cláusulas e disposições deste contrato, e será responsável pelo cumprimento integral do objeto, respondendo perante a CONTRATANTE e perante terceiros nos casos em que causar danos aos terceiros, caso em que ficará obrigada a indenizar todos os danos e prejuízos causados, sejam eles de ordem material ou moral.</w:t>
      </w:r>
    </w:p>
    <w:p w:rsidR="006D6118" w:rsidRPr="00934020" w:rsidRDefault="006D6118" w:rsidP="00381E0E">
      <w:pPr>
        <w:ind w:right="-234"/>
        <w:jc w:val="both"/>
        <w:rPr>
          <w:spacing w:val="-8"/>
        </w:rPr>
      </w:pPr>
    </w:p>
    <w:p w:rsidR="006D6118" w:rsidRPr="00E02576" w:rsidRDefault="00860E9D" w:rsidP="00381E0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2.3 – </w:t>
      </w:r>
      <w:r w:rsidR="006D6118" w:rsidRPr="00934020">
        <w:rPr>
          <w:spacing w:val="-8"/>
        </w:rPr>
        <w:t>A PREFEITURA reserva-se o direito de uso das prerrogativas no art. 58, da Lei 8.666/93.</w:t>
      </w:r>
    </w:p>
    <w:p w:rsidR="00A1689C" w:rsidRPr="00934020" w:rsidRDefault="00A1689C" w:rsidP="00B23BEE">
      <w:pPr>
        <w:ind w:right="-234"/>
        <w:jc w:val="both"/>
        <w:rPr>
          <w:b/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TERCEIRA – </w:t>
      </w:r>
      <w:r w:rsidR="00BD179D" w:rsidRPr="00934020">
        <w:rPr>
          <w:b/>
          <w:spacing w:val="-8"/>
        </w:rPr>
        <w:t>DOS</w:t>
      </w:r>
      <w:r w:rsidRPr="00934020">
        <w:rPr>
          <w:b/>
          <w:spacing w:val="-8"/>
        </w:rPr>
        <w:t xml:space="preserve"> PAGAMENTO</w:t>
      </w:r>
      <w:r w:rsidR="00BD179D" w:rsidRPr="00934020">
        <w:rPr>
          <w:b/>
          <w:spacing w:val="-8"/>
        </w:rPr>
        <w:t>S</w:t>
      </w:r>
    </w:p>
    <w:p w:rsidR="001D6C33" w:rsidRPr="00934020" w:rsidRDefault="001D6C33" w:rsidP="009E24BF">
      <w:pPr>
        <w:jc w:val="both"/>
        <w:rPr>
          <w:spacing w:val="-8"/>
        </w:rPr>
      </w:pPr>
    </w:p>
    <w:p w:rsidR="003C3244" w:rsidRPr="000C2D5B" w:rsidRDefault="00C5680F" w:rsidP="003C3244">
      <w:pPr>
        <w:jc w:val="both"/>
        <w:rPr>
          <w:color w:val="000000" w:themeColor="text1"/>
        </w:rPr>
      </w:pPr>
      <w:r w:rsidRPr="00934020">
        <w:rPr>
          <w:spacing w:val="-8"/>
        </w:rPr>
        <w:t>3.1</w:t>
      </w:r>
      <w:r w:rsidR="00BD179D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</w:t>
      </w:r>
      <w:r w:rsidR="00A9090A" w:rsidRPr="00934020">
        <w:rPr>
          <w:spacing w:val="-8"/>
        </w:rPr>
        <w:t xml:space="preserve">O valor da indenização a título de benfeitoria discriminada no item </w:t>
      </w:r>
      <w:proofErr w:type="gramStart"/>
      <w:r w:rsidR="00A9090A" w:rsidRPr="00934020">
        <w:rPr>
          <w:spacing w:val="-8"/>
        </w:rPr>
        <w:t>1</w:t>
      </w:r>
      <w:proofErr w:type="gramEnd"/>
      <w:r w:rsidR="00A9090A" w:rsidRPr="00934020">
        <w:rPr>
          <w:spacing w:val="-8"/>
        </w:rPr>
        <w:t xml:space="preserve">, </w:t>
      </w:r>
      <w:r w:rsidR="00A9090A" w:rsidRPr="00934020">
        <w:rPr>
          <w:b/>
          <w:spacing w:val="-8"/>
        </w:rPr>
        <w:t xml:space="preserve">DEVERÁ SER PAGO EM PARCELA ÚNICA </w:t>
      </w:r>
      <w:r w:rsidR="00A9090A" w:rsidRPr="00934020">
        <w:rPr>
          <w:spacing w:val="-8"/>
        </w:rPr>
        <w:t>no prazo máximo de 24h (vinte e quatro horas)</w:t>
      </w:r>
      <w:r w:rsidR="00515DA5" w:rsidRPr="00934020">
        <w:rPr>
          <w:spacing w:val="-8"/>
        </w:rPr>
        <w:t xml:space="preserve">, </w:t>
      </w:r>
      <w:r w:rsidR="003C3244" w:rsidRPr="000C2D5B">
        <w:rPr>
          <w:color w:val="000000" w:themeColor="text1"/>
        </w:rPr>
        <w:t>observando os seguintes dados bancários:</w:t>
      </w:r>
    </w:p>
    <w:p w:rsidR="003C3244" w:rsidRDefault="003C3244" w:rsidP="003C3244">
      <w:pPr>
        <w:jc w:val="center"/>
        <w:rPr>
          <w:b/>
          <w:color w:val="000000" w:themeColor="text1"/>
          <w:u w:val="single"/>
        </w:rPr>
      </w:pPr>
      <w:r w:rsidRPr="000C2D5B">
        <w:rPr>
          <w:b/>
          <w:color w:val="000000" w:themeColor="text1"/>
          <w:u w:val="single"/>
        </w:rPr>
        <w:t xml:space="preserve">Titularidade de Laminados Santa Barbara </w:t>
      </w:r>
      <w:proofErr w:type="spellStart"/>
      <w:r w:rsidRPr="000C2D5B">
        <w:rPr>
          <w:b/>
          <w:color w:val="000000" w:themeColor="text1"/>
          <w:u w:val="single"/>
        </w:rPr>
        <w:t>Ltda</w:t>
      </w:r>
      <w:proofErr w:type="spellEnd"/>
      <w:r w:rsidRPr="000C2D5B">
        <w:rPr>
          <w:b/>
          <w:color w:val="000000" w:themeColor="text1"/>
          <w:u w:val="single"/>
        </w:rPr>
        <w:t xml:space="preserve">, </w:t>
      </w:r>
    </w:p>
    <w:p w:rsidR="003C3244" w:rsidRDefault="003C3244" w:rsidP="003C3244">
      <w:pPr>
        <w:jc w:val="center"/>
        <w:rPr>
          <w:b/>
          <w:color w:val="000000" w:themeColor="text1"/>
          <w:u w:val="single"/>
        </w:rPr>
      </w:pPr>
      <w:r w:rsidRPr="000C2D5B">
        <w:rPr>
          <w:b/>
          <w:color w:val="000000" w:themeColor="text1"/>
          <w:u w:val="single"/>
        </w:rPr>
        <w:t>Banco do Brasil, Agência 4019-</w:t>
      </w:r>
      <w:r w:rsidR="00A57CE7">
        <w:rPr>
          <w:b/>
          <w:color w:val="000000" w:themeColor="text1"/>
          <w:u w:val="single"/>
        </w:rPr>
        <w:t>3</w:t>
      </w:r>
      <w:r w:rsidRPr="000C2D5B">
        <w:rPr>
          <w:b/>
          <w:color w:val="000000" w:themeColor="text1"/>
          <w:u w:val="single"/>
        </w:rPr>
        <w:t>, conta corrente 122314-3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2B45F0" w:rsidRDefault="00515DA5" w:rsidP="002B45F0">
      <w:pPr>
        <w:jc w:val="both"/>
        <w:rPr>
          <w:spacing w:val="-8"/>
        </w:rPr>
      </w:pPr>
      <w:r w:rsidRPr="00934020">
        <w:rPr>
          <w:spacing w:val="-8"/>
        </w:rPr>
        <w:t>3.2</w:t>
      </w:r>
      <w:r w:rsidR="00A9090A" w:rsidRPr="00934020">
        <w:rPr>
          <w:spacing w:val="-8"/>
        </w:rPr>
        <w:t xml:space="preserve"> – </w:t>
      </w:r>
      <w:r w:rsidR="00A9090A" w:rsidRPr="00934020">
        <w:rPr>
          <w:b/>
          <w:spacing w:val="-8"/>
        </w:rPr>
        <w:t xml:space="preserve">O valor da proposta declarada vencedora deverá obrigatoriamente ser pago em no máximo 24h (vinte e quatro horas) da </w:t>
      </w:r>
      <w:r w:rsidR="00BC3C37" w:rsidRPr="00934020">
        <w:rPr>
          <w:b/>
          <w:spacing w:val="-8"/>
        </w:rPr>
        <w:t>adjudicação/</w:t>
      </w:r>
      <w:r w:rsidR="00A9090A" w:rsidRPr="00934020">
        <w:rPr>
          <w:b/>
          <w:spacing w:val="-8"/>
        </w:rPr>
        <w:t>assinatura do contrato</w:t>
      </w:r>
      <w:r w:rsidR="00A9090A" w:rsidRPr="00934020">
        <w:rPr>
          <w:spacing w:val="-8"/>
        </w:rPr>
        <w:t xml:space="preserve">, mediante pagamento em dinheiro na Tesouraria no Paço Municipal </w:t>
      </w:r>
      <w:r w:rsidR="002B45F0">
        <w:rPr>
          <w:spacing w:val="-8"/>
        </w:rPr>
        <w:t>ou transferência bancária:</w:t>
      </w:r>
    </w:p>
    <w:p w:rsidR="002B45F0" w:rsidRDefault="002B45F0" w:rsidP="002B45F0">
      <w:pPr>
        <w:jc w:val="both"/>
        <w:rPr>
          <w:spacing w:val="-8"/>
        </w:rPr>
      </w:pPr>
    </w:p>
    <w:p w:rsidR="002B45F0" w:rsidRDefault="002B45F0" w:rsidP="002B45F0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Caixa Econômica Federal, Conta Corrente nº 30-7, Op. 006, Agência 3082, titularidade</w:t>
      </w:r>
      <w:r>
        <w:rPr>
          <w:b/>
          <w:u w:val="single"/>
        </w:rPr>
        <w:t xml:space="preserve"> de Prefeitura Municipal de Otacílio Costa/SC</w:t>
      </w:r>
    </w:p>
    <w:p w:rsidR="002B45F0" w:rsidRDefault="002B45F0" w:rsidP="002B45F0">
      <w:pPr>
        <w:jc w:val="center"/>
      </w:pPr>
      <w:r>
        <w:rPr>
          <w:b/>
          <w:u w:val="single"/>
        </w:rPr>
        <w:t>CNPJ nº 75.326.066/0001-75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A9090A" w:rsidRPr="00934020" w:rsidRDefault="00515DA5" w:rsidP="00A9090A">
      <w:pPr>
        <w:jc w:val="both"/>
        <w:rPr>
          <w:spacing w:val="-8"/>
        </w:rPr>
      </w:pPr>
      <w:r w:rsidRPr="00934020">
        <w:rPr>
          <w:spacing w:val="-8"/>
        </w:rPr>
        <w:t>3.2.1</w:t>
      </w:r>
      <w:r w:rsidR="00A9090A" w:rsidRPr="00934020">
        <w:rPr>
          <w:spacing w:val="-8"/>
        </w:rPr>
        <w:t xml:space="preserve"> – Excepcionalmente, </w:t>
      </w:r>
      <w:r w:rsidR="00A9090A" w:rsidRPr="00934020">
        <w:rPr>
          <w:b/>
          <w:spacing w:val="-8"/>
          <w:u w:val="single"/>
        </w:rPr>
        <w:t>será permitido o parcelamento do valor referente ao terreno em até 48 (quarenta e oito) prestações</w:t>
      </w:r>
      <w:r w:rsidR="00A9090A" w:rsidRPr="00934020">
        <w:rPr>
          <w:spacing w:val="-8"/>
        </w:rPr>
        <w:t>,</w:t>
      </w:r>
      <w:r w:rsidR="00A9090A" w:rsidRPr="00934020">
        <w:t xml:space="preserve"> </w:t>
      </w:r>
      <w:r w:rsidR="00A9090A" w:rsidRPr="00934020">
        <w:rPr>
          <w:spacing w:val="-8"/>
        </w:rPr>
        <w:t>sendo que a primeira parcela deverá ser paga no prazo do item 3.2, ou seja, em 24h (vinte e quatro horas) da data de adjudicação ou da assinatura do contrato (o que ocorrer primeiro) e as demais parcelas no mesmo dia dos meses subseqüentes até quitação integral.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29173F" w:rsidRPr="00934020" w:rsidRDefault="009C310A" w:rsidP="00EA4A8B">
      <w:pPr>
        <w:jc w:val="both"/>
        <w:rPr>
          <w:spacing w:val="-8"/>
        </w:rPr>
      </w:pPr>
      <w:r w:rsidRPr="00934020">
        <w:rPr>
          <w:spacing w:val="-8"/>
        </w:rPr>
        <w:t>3.2.2</w:t>
      </w:r>
      <w:r w:rsidR="00A9090A" w:rsidRPr="00934020">
        <w:rPr>
          <w:spacing w:val="-8"/>
        </w:rPr>
        <w:t xml:space="preserve"> – Quando do pagamento parcelado,</w:t>
      </w:r>
      <w:r w:rsidR="002272A3" w:rsidRPr="00934020">
        <w:rPr>
          <w:spacing w:val="-8"/>
        </w:rPr>
        <w:t xml:space="preserve"> OBRIGATORIAMENTE</w:t>
      </w:r>
      <w:r w:rsidR="00A9090A" w:rsidRPr="00934020">
        <w:rPr>
          <w:spacing w:val="-8"/>
        </w:rPr>
        <w:t xml:space="preserve"> deverá ser apresentado o respectivo comprovante de quitação </w:t>
      </w:r>
      <w:r w:rsidR="006C71D5" w:rsidRPr="00934020">
        <w:rPr>
          <w:spacing w:val="-8"/>
        </w:rPr>
        <w:t>de ca</w:t>
      </w:r>
      <w:r w:rsidR="00A9090A" w:rsidRPr="00934020">
        <w:rPr>
          <w:spacing w:val="-8"/>
        </w:rPr>
        <w:t>da parcela, através de Protocolo no S</w:t>
      </w:r>
      <w:r w:rsidR="002272A3" w:rsidRPr="00934020">
        <w:rPr>
          <w:spacing w:val="-8"/>
        </w:rPr>
        <w:t>etor de Protocolo da Prefeitura.</w:t>
      </w:r>
    </w:p>
    <w:p w:rsidR="006D6118" w:rsidRPr="00934020" w:rsidRDefault="006D6118" w:rsidP="00EA4A8B">
      <w:pPr>
        <w:jc w:val="both"/>
        <w:rPr>
          <w:spacing w:val="-8"/>
        </w:rPr>
      </w:pPr>
    </w:p>
    <w:p w:rsidR="00176C74" w:rsidRPr="00934020" w:rsidRDefault="006D6118" w:rsidP="00EA4A8B">
      <w:pPr>
        <w:jc w:val="both"/>
        <w:rPr>
          <w:spacing w:val="-8"/>
        </w:rPr>
      </w:pPr>
      <w:r w:rsidRPr="00934020">
        <w:rPr>
          <w:spacing w:val="-8"/>
        </w:rPr>
        <w:t>3.3 – A CONTRATADA deverá efetuar os pagamentos do objeto da presente licitação e do presente contrato, até a data limite prevista no item 3.2, sob pena de Rescisão contratual e aplicação das penalidades cabíveis.</w:t>
      </w:r>
    </w:p>
    <w:p w:rsidR="005A36D4" w:rsidRPr="00934020" w:rsidRDefault="005A36D4" w:rsidP="00B23BEE">
      <w:pPr>
        <w:ind w:right="-234"/>
        <w:jc w:val="both"/>
        <w:rPr>
          <w:b/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lastRenderedPageBreak/>
        <w:t>CLÁUSULA QUARTA – DA VIGÊNCIA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AB2C3A" w:rsidRPr="00934020" w:rsidRDefault="00C5680F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4</w:t>
      </w:r>
      <w:r w:rsidR="00EA4A8B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O presente contrato terá vigência </w:t>
      </w:r>
      <w:r w:rsidR="00320639" w:rsidRPr="00934020">
        <w:rPr>
          <w:spacing w:val="-8"/>
        </w:rPr>
        <w:t xml:space="preserve">pelo período de </w:t>
      </w:r>
      <w:r w:rsidR="00A9090A" w:rsidRPr="00934020">
        <w:rPr>
          <w:spacing w:val="-8"/>
        </w:rPr>
        <w:t>no máximo 48 (quarenta e oito meses)</w:t>
      </w:r>
      <w:r w:rsidR="000F4657" w:rsidRPr="00934020">
        <w:rPr>
          <w:spacing w:val="-8"/>
        </w:rPr>
        <w:t xml:space="preserve">, contados de </w:t>
      </w:r>
      <w:r w:rsidR="00A9090A" w:rsidRPr="00934020">
        <w:rPr>
          <w:spacing w:val="-8"/>
        </w:rPr>
        <w:t>sua assinatura,</w:t>
      </w:r>
      <w:r w:rsidR="00EC78F3" w:rsidRPr="00934020">
        <w:rPr>
          <w:spacing w:val="-8"/>
        </w:rPr>
        <w:t xml:space="preserve"> podendo</w:t>
      </w:r>
      <w:r w:rsidR="00EA4A8B" w:rsidRPr="00934020">
        <w:rPr>
          <w:spacing w:val="-8"/>
        </w:rPr>
        <w:t>, no entanto</w:t>
      </w:r>
      <w:r w:rsidR="00EC78F3" w:rsidRPr="00934020">
        <w:rPr>
          <w:spacing w:val="-8"/>
        </w:rPr>
        <w:t>, co</w:t>
      </w:r>
      <w:r w:rsidR="003F5A81" w:rsidRPr="00934020">
        <w:rPr>
          <w:spacing w:val="-8"/>
        </w:rPr>
        <w:t>nforme melhor interesse público</w:t>
      </w:r>
      <w:r w:rsidR="00EC78F3" w:rsidRPr="00934020">
        <w:rPr>
          <w:spacing w:val="-8"/>
        </w:rPr>
        <w:t xml:space="preserve"> devidamente justificado, ocorrer prorrogação, aditivação ou rescisão</w:t>
      </w:r>
      <w:r w:rsidR="002B310F" w:rsidRPr="00934020">
        <w:rPr>
          <w:spacing w:val="-8"/>
        </w:rPr>
        <w:t>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QUINTA –</w:t>
      </w:r>
      <w:r w:rsidR="00A9090A" w:rsidRPr="00934020">
        <w:rPr>
          <w:b/>
          <w:spacing w:val="-8"/>
        </w:rPr>
        <w:t xml:space="preserve"> </w:t>
      </w:r>
      <w:r w:rsidRPr="00934020">
        <w:rPr>
          <w:b/>
          <w:spacing w:val="-8"/>
        </w:rPr>
        <w:t>DA INEXECUÇÃO DO CONTRATO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AB2C3A" w:rsidRPr="00934020" w:rsidRDefault="001639A8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5</w:t>
      </w:r>
      <w:r w:rsidR="00EA4A8B" w:rsidRPr="00934020">
        <w:rPr>
          <w:spacing w:val="-8"/>
        </w:rPr>
        <w:t xml:space="preserve">.1 – </w:t>
      </w:r>
      <w:r w:rsidR="00AB2C3A" w:rsidRPr="00934020">
        <w:rPr>
          <w:spacing w:val="-8"/>
        </w:rPr>
        <w:t xml:space="preserve">A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934020">
          <w:rPr>
            <w:spacing w:val="-8"/>
          </w:rPr>
          <w:t>77 a</w:t>
        </w:r>
      </w:smartTag>
      <w:r w:rsidR="00AB2C3A" w:rsidRPr="00934020">
        <w:rPr>
          <w:spacing w:val="-8"/>
        </w:rPr>
        <w:t xml:space="preserve"> 80, </w:t>
      </w:r>
      <w:r w:rsidR="005531E5" w:rsidRPr="00934020">
        <w:rPr>
          <w:spacing w:val="-8"/>
        </w:rPr>
        <w:t xml:space="preserve">86, 87 e 88, e </w:t>
      </w:r>
      <w:r w:rsidR="00186FA0" w:rsidRPr="00934020">
        <w:rPr>
          <w:spacing w:val="-8"/>
        </w:rPr>
        <w:t>no art. 7º da Lei 10.520/2</w:t>
      </w:r>
      <w:r w:rsidR="0027600D" w:rsidRPr="00934020">
        <w:rPr>
          <w:spacing w:val="-8"/>
        </w:rPr>
        <w:t>001</w:t>
      </w:r>
      <w:r w:rsidR="00186FA0" w:rsidRPr="00934020">
        <w:rPr>
          <w:spacing w:val="-8"/>
        </w:rPr>
        <w:t xml:space="preserve">, </w:t>
      </w:r>
      <w:r w:rsidR="00AB2C3A" w:rsidRPr="00934020">
        <w:rPr>
          <w:spacing w:val="-8"/>
        </w:rPr>
        <w:t>além do pag</w:t>
      </w:r>
      <w:r w:rsidR="00186FA0" w:rsidRPr="00934020">
        <w:rPr>
          <w:spacing w:val="-8"/>
        </w:rPr>
        <w:t>amento de multa no montante de 10</w:t>
      </w:r>
      <w:r w:rsidR="00AB2C3A" w:rsidRPr="00934020">
        <w:rPr>
          <w:spacing w:val="-8"/>
        </w:rPr>
        <w:t>% (</w:t>
      </w:r>
      <w:r w:rsidR="00186FA0" w:rsidRPr="00934020">
        <w:rPr>
          <w:spacing w:val="-8"/>
        </w:rPr>
        <w:t>dez</w:t>
      </w:r>
      <w:r w:rsidR="00AB2C3A" w:rsidRPr="00934020">
        <w:rPr>
          <w:spacing w:val="-8"/>
        </w:rPr>
        <w:t xml:space="preserve"> por cento) sobre o valor do contrato, independentemente de outras sanções por perdas e danos.</w:t>
      </w:r>
    </w:p>
    <w:p w:rsidR="005140A0" w:rsidRPr="00934020" w:rsidRDefault="005140A0" w:rsidP="00B23BEE">
      <w:pPr>
        <w:ind w:right="-234"/>
        <w:jc w:val="both"/>
        <w:rPr>
          <w:spacing w:val="-8"/>
        </w:rPr>
      </w:pPr>
    </w:p>
    <w:p w:rsidR="00EA4A8B" w:rsidRPr="00934020" w:rsidRDefault="00EA4A8B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5.2 – Para o caso de atraso no pagamento superior a 30 (trinta) dias do prazo máximo referido no item 3.1, os valores serão atualizados de acordo com o INPC utilizado pela Corregedoria Geral de Justiça do Tribunal de Justiça do Estado de Santa Catarina, acrescidos de multa de 1% ao mês.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F331BD" w:rsidRPr="00934020" w:rsidRDefault="00E93F2C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B04392" w:rsidRPr="00934020">
        <w:rPr>
          <w:b/>
          <w:spacing w:val="-8"/>
        </w:rPr>
        <w:t>SEXT</w:t>
      </w:r>
      <w:r w:rsidRPr="00934020">
        <w:rPr>
          <w:b/>
          <w:spacing w:val="-8"/>
        </w:rPr>
        <w:t xml:space="preserve">A – </w:t>
      </w:r>
      <w:r w:rsidR="00F331BD" w:rsidRPr="00934020">
        <w:rPr>
          <w:b/>
          <w:spacing w:val="-8"/>
        </w:rPr>
        <w:t xml:space="preserve">FUNÇÃO SOCIAL E </w:t>
      </w:r>
      <w:r w:rsidR="00F331BD" w:rsidRPr="00934020">
        <w:rPr>
          <w:b/>
          <w:bCs/>
          <w:color w:val="000000"/>
        </w:rPr>
        <w:t>REVERSÃO DO BEM</w:t>
      </w:r>
    </w:p>
    <w:p w:rsidR="00F331BD" w:rsidRPr="00934020" w:rsidRDefault="00F331BD" w:rsidP="00B23BEE">
      <w:pPr>
        <w:ind w:right="-234"/>
        <w:jc w:val="both"/>
        <w:rPr>
          <w:b/>
          <w:spacing w:val="-8"/>
        </w:rPr>
      </w:pPr>
    </w:p>
    <w:p w:rsidR="00F331BD" w:rsidRPr="00934020" w:rsidRDefault="00F331BD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>6.1</w:t>
      </w:r>
      <w:r w:rsidR="00632E00" w:rsidRPr="00934020">
        <w:rPr>
          <w:spacing w:val="-8"/>
        </w:rPr>
        <w:t xml:space="preserve"> </w:t>
      </w:r>
      <w:r w:rsidRPr="00934020">
        <w:rPr>
          <w:spacing w:val="-8"/>
        </w:rPr>
        <w:t>– O contrato de alienação fica condicionado à finalidade de atividade industrial e observância da função social de cada terreno, objetivando a preservação da área industrial, sob pena de reversão do bem, com amparo no artigo 7º, caput, da LC 175/2014.</w:t>
      </w:r>
    </w:p>
    <w:p w:rsidR="00F331BD" w:rsidRPr="00934020" w:rsidRDefault="00F331BD" w:rsidP="00F331BD">
      <w:pPr>
        <w:ind w:right="-234"/>
        <w:jc w:val="both"/>
        <w:rPr>
          <w:spacing w:val="-8"/>
        </w:rPr>
      </w:pPr>
    </w:p>
    <w:p w:rsidR="00F331BD" w:rsidRPr="00934020" w:rsidRDefault="00F331BD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6.1.1 – </w:t>
      </w:r>
      <w:r w:rsidR="00F53444" w:rsidRPr="00934020">
        <w:rPr>
          <w:spacing w:val="-8"/>
        </w:rPr>
        <w:t xml:space="preserve">A CONTRATADA cabe aceitar as formas de fiscalização por parte da contratante para o fiel cumprimento ao objeto desta cláusula. </w:t>
      </w:r>
    </w:p>
    <w:p w:rsidR="00F331BD" w:rsidRPr="00934020" w:rsidRDefault="00F331BD" w:rsidP="00F331BD">
      <w:pPr>
        <w:ind w:right="-234"/>
        <w:jc w:val="both"/>
        <w:rPr>
          <w:spacing w:val="-8"/>
        </w:rPr>
      </w:pPr>
    </w:p>
    <w:p w:rsidR="00F331BD" w:rsidRPr="00934020" w:rsidRDefault="00632E00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>6.1.2</w:t>
      </w:r>
      <w:r w:rsidR="00F331BD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F331BD" w:rsidRPr="00934020">
        <w:rPr>
          <w:spacing w:val="-8"/>
        </w:rPr>
        <w:t xml:space="preserve"> Em hipótese alguma, poderá a CONTRATADA desvirtuar as atividades na área industrial, sem proceder com a notificação prévia acerca de tal intento, sob pena de aplicação das medidas cabíveis, conforme previsão legal.</w:t>
      </w:r>
    </w:p>
    <w:p w:rsidR="00F331BD" w:rsidRPr="00934020" w:rsidRDefault="00F331BD" w:rsidP="00B23BEE">
      <w:pPr>
        <w:ind w:right="-234"/>
        <w:jc w:val="both"/>
        <w:rPr>
          <w:b/>
          <w:spacing w:val="-8"/>
        </w:rPr>
      </w:pPr>
    </w:p>
    <w:p w:rsidR="00F349E6" w:rsidRPr="00934020" w:rsidRDefault="00F331BD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SETIMA – </w:t>
      </w:r>
      <w:r w:rsidR="00E93F2C" w:rsidRPr="00934020">
        <w:rPr>
          <w:b/>
          <w:spacing w:val="-8"/>
        </w:rPr>
        <w:t>DA RESCISÃO DO CONTRATO</w:t>
      </w:r>
    </w:p>
    <w:p w:rsidR="00E93F2C" w:rsidRPr="00934020" w:rsidRDefault="00E93F2C" w:rsidP="00B23BEE">
      <w:pPr>
        <w:ind w:right="-234"/>
        <w:jc w:val="both"/>
        <w:rPr>
          <w:spacing w:val="-8"/>
        </w:rPr>
      </w:pPr>
    </w:p>
    <w:p w:rsidR="00E93F2C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7</w:t>
      </w:r>
      <w:r w:rsidR="00B04392" w:rsidRPr="00934020">
        <w:rPr>
          <w:spacing w:val="-8"/>
        </w:rPr>
        <w:t xml:space="preserve"> – </w:t>
      </w:r>
      <w:r w:rsidR="00E93F2C" w:rsidRPr="00934020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9D0E64" w:rsidRPr="00934020" w:rsidRDefault="009D0E64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7539E8" w:rsidRPr="00934020">
        <w:rPr>
          <w:b/>
          <w:spacing w:val="-8"/>
        </w:rPr>
        <w:t>OITAV</w:t>
      </w:r>
      <w:r w:rsidR="00B04392" w:rsidRPr="00934020">
        <w:rPr>
          <w:b/>
          <w:spacing w:val="-8"/>
        </w:rPr>
        <w:t>A</w:t>
      </w:r>
      <w:r w:rsidRPr="00934020">
        <w:rPr>
          <w:b/>
          <w:spacing w:val="-8"/>
        </w:rPr>
        <w:t xml:space="preserve"> – DA ELEIÇÃO DO FORO E DAS DISPOSIÇÕES GERAIS</w:t>
      </w:r>
    </w:p>
    <w:p w:rsidR="009D0E64" w:rsidRPr="00934020" w:rsidRDefault="009D0E64" w:rsidP="00B23BEE">
      <w:pPr>
        <w:ind w:right="-234"/>
        <w:jc w:val="both"/>
        <w:rPr>
          <w:spacing w:val="-8"/>
        </w:rPr>
      </w:pPr>
    </w:p>
    <w:p w:rsidR="009D0E64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.1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Para os casos </w:t>
      </w:r>
      <w:r w:rsidR="001305F3" w:rsidRPr="00934020">
        <w:rPr>
          <w:spacing w:val="-8"/>
        </w:rPr>
        <w:t xml:space="preserve">porventura </w:t>
      </w:r>
      <w:r w:rsidR="009D0E64" w:rsidRPr="00934020">
        <w:rPr>
          <w:spacing w:val="-8"/>
        </w:rPr>
        <w:t>omissos</w:t>
      </w:r>
      <w:r w:rsidR="001305F3" w:rsidRPr="00934020">
        <w:rPr>
          <w:spacing w:val="-8"/>
        </w:rPr>
        <w:t xml:space="preserve"> e/ou com divergência de interpretação</w:t>
      </w:r>
      <w:r w:rsidR="009D0E64" w:rsidRPr="00934020">
        <w:rPr>
          <w:spacing w:val="-8"/>
        </w:rPr>
        <w:t xml:space="preserve">, aplicar-se-ão subsidiariamente, além das disposições do </w:t>
      </w:r>
      <w:r w:rsidR="007947BD" w:rsidRPr="00934020">
        <w:rPr>
          <w:spacing w:val="-8"/>
        </w:rPr>
        <w:t xml:space="preserve">Processo </w:t>
      </w:r>
      <w:r w:rsidR="00621369">
        <w:rPr>
          <w:spacing w:val="-8"/>
        </w:rPr>
        <w:t>063</w:t>
      </w:r>
      <w:r w:rsidR="007947BD" w:rsidRPr="00934020">
        <w:rPr>
          <w:spacing w:val="-8"/>
        </w:rPr>
        <w:t>/</w:t>
      </w:r>
      <w:r w:rsidR="00645CD0" w:rsidRPr="00934020">
        <w:rPr>
          <w:spacing w:val="-8"/>
        </w:rPr>
        <w:t>2020</w:t>
      </w:r>
      <w:r w:rsidR="009D0E64" w:rsidRPr="00934020">
        <w:rPr>
          <w:spacing w:val="-8"/>
        </w:rPr>
        <w:t xml:space="preserve">, as disposições da Lei 8.666/93 </w:t>
      </w:r>
      <w:r w:rsidR="0063661B" w:rsidRPr="00934020">
        <w:rPr>
          <w:spacing w:val="-8"/>
        </w:rPr>
        <w:t>como os Princípios Constitucionais da Administração Pública</w:t>
      </w:r>
      <w:r w:rsidR="00CE064F" w:rsidRPr="00934020">
        <w:rPr>
          <w:spacing w:val="-8"/>
        </w:rPr>
        <w:t xml:space="preserve">, em especial o Princípio da </w:t>
      </w:r>
      <w:r w:rsidR="000144D3" w:rsidRPr="00934020">
        <w:rPr>
          <w:spacing w:val="-8"/>
        </w:rPr>
        <w:t>Legalidade, Impessoalidade, Moralidade</w:t>
      </w:r>
      <w:r w:rsidR="001305F3" w:rsidRPr="00934020">
        <w:rPr>
          <w:spacing w:val="-8"/>
        </w:rPr>
        <w:t>,</w:t>
      </w:r>
      <w:r w:rsidR="00D46ADC" w:rsidRPr="00934020">
        <w:rPr>
          <w:spacing w:val="-8"/>
        </w:rPr>
        <w:t xml:space="preserve"> Probidade, </w:t>
      </w:r>
      <w:r w:rsidR="001305F3" w:rsidRPr="00934020">
        <w:rPr>
          <w:spacing w:val="-8"/>
        </w:rPr>
        <w:t>Eficiência</w:t>
      </w:r>
      <w:r w:rsidR="000144D3" w:rsidRPr="00934020">
        <w:rPr>
          <w:spacing w:val="-8"/>
        </w:rPr>
        <w:t xml:space="preserve"> e da </w:t>
      </w:r>
      <w:r w:rsidR="00CE064F" w:rsidRPr="00934020">
        <w:rPr>
          <w:spacing w:val="-8"/>
        </w:rPr>
        <w:t>Supremacia do Interesse Público Sobre o Privado</w:t>
      </w:r>
      <w:r w:rsidR="009D0E64" w:rsidRPr="00934020">
        <w:rPr>
          <w:spacing w:val="-8"/>
        </w:rPr>
        <w:t>.</w:t>
      </w:r>
    </w:p>
    <w:p w:rsidR="009D0E64" w:rsidRPr="00934020" w:rsidRDefault="009D0E64" w:rsidP="00B23BEE">
      <w:pPr>
        <w:ind w:right="-234"/>
        <w:jc w:val="both"/>
        <w:rPr>
          <w:spacing w:val="-8"/>
        </w:rPr>
      </w:pPr>
    </w:p>
    <w:p w:rsidR="00AB2C3A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.2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</w:t>
      </w:r>
      <w:r w:rsidR="00F349E6" w:rsidRPr="00934020">
        <w:rPr>
          <w:spacing w:val="-8"/>
        </w:rPr>
        <w:t xml:space="preserve">Fica eleito </w:t>
      </w:r>
      <w:r w:rsidR="00AB2C3A" w:rsidRPr="00934020">
        <w:rPr>
          <w:spacing w:val="-8"/>
        </w:rPr>
        <w:t>o fo</w:t>
      </w:r>
      <w:r w:rsidR="001639A8" w:rsidRPr="00934020">
        <w:rPr>
          <w:spacing w:val="-8"/>
        </w:rPr>
        <w:t>ro da Comarca de Otacílio Costa/</w:t>
      </w:r>
      <w:r w:rsidR="00AB2C3A" w:rsidRPr="00934020">
        <w:rPr>
          <w:spacing w:val="-8"/>
        </w:rPr>
        <w:t>SC</w:t>
      </w:r>
      <w:r w:rsidR="00F349E6" w:rsidRPr="00934020">
        <w:rPr>
          <w:spacing w:val="-8"/>
        </w:rPr>
        <w:t xml:space="preserve"> </w:t>
      </w:r>
      <w:r w:rsidR="00AB2C3A" w:rsidRPr="00934020">
        <w:rPr>
          <w:spacing w:val="-8"/>
        </w:rPr>
        <w:t>para dirimir quaisquer questões decorrentes do presente contrato.</w:t>
      </w:r>
    </w:p>
    <w:p w:rsidR="00B04392" w:rsidRPr="00934020" w:rsidRDefault="00B04392" w:rsidP="00B23BEE">
      <w:pPr>
        <w:ind w:right="-234"/>
        <w:jc w:val="both"/>
        <w:rPr>
          <w:spacing w:val="-8"/>
        </w:rPr>
      </w:pPr>
    </w:p>
    <w:p w:rsidR="00AB2C3A" w:rsidRPr="00934020" w:rsidRDefault="00AB2C3A" w:rsidP="00B23BEE">
      <w:pPr>
        <w:ind w:right="-234"/>
        <w:jc w:val="both"/>
        <w:rPr>
          <w:spacing w:val="-8"/>
        </w:rPr>
      </w:pPr>
    </w:p>
    <w:p w:rsidR="006229C5" w:rsidRPr="00934020" w:rsidRDefault="00AB2C3A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 xml:space="preserve">E por estarem assim ajustados, firmam o presente em </w:t>
      </w:r>
      <w:proofErr w:type="gramStart"/>
      <w:r w:rsidR="0063661B" w:rsidRPr="00934020">
        <w:rPr>
          <w:spacing w:val="-8"/>
        </w:rPr>
        <w:t>3</w:t>
      </w:r>
      <w:proofErr w:type="gramEnd"/>
      <w:r w:rsidR="0063661B" w:rsidRPr="00934020">
        <w:rPr>
          <w:spacing w:val="-8"/>
        </w:rPr>
        <w:t xml:space="preserve"> (três)</w:t>
      </w:r>
      <w:r w:rsidRPr="00934020">
        <w:rPr>
          <w:spacing w:val="-8"/>
        </w:rPr>
        <w:t xml:space="preserve"> vias de igual teor e forma, juntamente com as testemunhas abaixo indicadas.</w:t>
      </w:r>
    </w:p>
    <w:p w:rsidR="00E663E9" w:rsidRPr="00934020" w:rsidRDefault="00E663E9" w:rsidP="00B23BEE">
      <w:pPr>
        <w:ind w:right="-234"/>
        <w:jc w:val="both"/>
        <w:rPr>
          <w:spacing w:val="-8"/>
        </w:rPr>
      </w:pPr>
    </w:p>
    <w:p w:rsidR="002817B3" w:rsidRPr="00934020" w:rsidRDefault="002817B3" w:rsidP="00B23BEE">
      <w:pPr>
        <w:ind w:right="-234"/>
        <w:jc w:val="center"/>
        <w:rPr>
          <w:spacing w:val="-8"/>
        </w:rPr>
      </w:pPr>
    </w:p>
    <w:p w:rsidR="00AB2C3A" w:rsidRPr="00934020" w:rsidRDefault="00D11487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Otacílio Costa</w:t>
      </w:r>
      <w:r w:rsidR="00F62BF4" w:rsidRPr="00934020">
        <w:rPr>
          <w:spacing w:val="-8"/>
        </w:rPr>
        <w:t>/SC</w:t>
      </w:r>
      <w:r w:rsidRPr="00934020">
        <w:rPr>
          <w:spacing w:val="-8"/>
        </w:rPr>
        <w:t xml:space="preserve">, </w:t>
      </w:r>
      <w:r w:rsidR="009B582E" w:rsidRPr="00934020">
        <w:rPr>
          <w:spacing w:val="-8"/>
        </w:rPr>
        <w:t>____</w:t>
      </w:r>
      <w:r w:rsidR="005A36D4" w:rsidRPr="00934020">
        <w:rPr>
          <w:spacing w:val="-8"/>
        </w:rPr>
        <w:t xml:space="preserve"> </w:t>
      </w:r>
      <w:r w:rsidR="000E12C0" w:rsidRPr="00934020">
        <w:rPr>
          <w:spacing w:val="-8"/>
        </w:rPr>
        <w:t>de</w:t>
      </w:r>
      <w:r w:rsidR="005A36D4" w:rsidRPr="00934020">
        <w:rPr>
          <w:spacing w:val="-8"/>
        </w:rPr>
        <w:t xml:space="preserve"> </w:t>
      </w:r>
      <w:r w:rsidR="009B582E" w:rsidRPr="00934020">
        <w:rPr>
          <w:spacing w:val="-8"/>
        </w:rPr>
        <w:t>_______________________</w:t>
      </w:r>
      <w:r w:rsidR="0006759B" w:rsidRPr="00934020">
        <w:rPr>
          <w:spacing w:val="-8"/>
        </w:rPr>
        <w:t xml:space="preserve"> de </w:t>
      </w:r>
      <w:r w:rsidR="00B66F40" w:rsidRPr="00934020">
        <w:rPr>
          <w:spacing w:val="-8"/>
        </w:rPr>
        <w:t>2020</w:t>
      </w:r>
      <w:r w:rsidR="00465BC2" w:rsidRPr="00934020">
        <w:rPr>
          <w:spacing w:val="-8"/>
        </w:rPr>
        <w:t>.</w:t>
      </w:r>
    </w:p>
    <w:p w:rsidR="00AB2C3A" w:rsidRPr="00934020" w:rsidRDefault="00AB2C3A" w:rsidP="00B23BEE">
      <w:pPr>
        <w:ind w:right="-234"/>
        <w:jc w:val="center"/>
        <w:rPr>
          <w:spacing w:val="-8"/>
        </w:rPr>
      </w:pPr>
    </w:p>
    <w:p w:rsidR="00E663E9" w:rsidRPr="00934020" w:rsidRDefault="00E663E9" w:rsidP="00B23BEE">
      <w:pPr>
        <w:ind w:right="-234"/>
        <w:jc w:val="center"/>
        <w:rPr>
          <w:spacing w:val="-8"/>
        </w:rPr>
      </w:pPr>
    </w:p>
    <w:p w:rsidR="00AB2C3A" w:rsidRPr="00934020" w:rsidRDefault="00AB2C3A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____________________________________________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MUNICÍPIO DE OTACÍLIO COSTA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Luiz Carlos Xavier – Prefeito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</w:t>
      </w:r>
    </w:p>
    <w:p w:rsidR="00CD2104" w:rsidRPr="00934020" w:rsidRDefault="00CD2104" w:rsidP="00B23BEE">
      <w:pPr>
        <w:ind w:right="-234"/>
        <w:jc w:val="center"/>
        <w:rPr>
          <w:spacing w:val="-4"/>
        </w:rPr>
      </w:pPr>
      <w:r w:rsidRPr="00934020">
        <w:rPr>
          <w:spacing w:val="-4"/>
        </w:rPr>
        <w:t>CONTRATADO</w:t>
      </w:r>
    </w:p>
    <w:p w:rsidR="006C49AF" w:rsidRPr="00934020" w:rsidRDefault="009B582E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Rep. Legal</w:t>
      </w:r>
    </w:p>
    <w:p w:rsidR="005D75AF" w:rsidRPr="00934020" w:rsidRDefault="005D75AF" w:rsidP="00B23BEE">
      <w:pPr>
        <w:ind w:right="-234"/>
        <w:jc w:val="center"/>
        <w:rPr>
          <w:spacing w:val="-8"/>
        </w:rPr>
      </w:pPr>
    </w:p>
    <w:p w:rsidR="005D75AF" w:rsidRPr="00934020" w:rsidRDefault="005D75AF" w:rsidP="00B23BEE">
      <w:pPr>
        <w:ind w:right="-234"/>
        <w:jc w:val="center"/>
        <w:rPr>
          <w:spacing w:val="-8"/>
        </w:rPr>
      </w:pPr>
    </w:p>
    <w:p w:rsidR="009B582E" w:rsidRPr="00934020" w:rsidRDefault="009B582E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rPr>
          <w:spacing w:val="-8"/>
        </w:rPr>
      </w:pPr>
      <w:r w:rsidRPr="00934020">
        <w:rPr>
          <w:spacing w:val="-8"/>
        </w:rPr>
        <w:t>Testemunhas:</w:t>
      </w:r>
    </w:p>
    <w:sectPr w:rsidR="006C49AF" w:rsidRPr="0093402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116E"/>
    <w:rsid w:val="00075E8F"/>
    <w:rsid w:val="000972D4"/>
    <w:rsid w:val="000D12E5"/>
    <w:rsid w:val="000E04F8"/>
    <w:rsid w:val="000E12C0"/>
    <w:rsid w:val="000F4657"/>
    <w:rsid w:val="001305F3"/>
    <w:rsid w:val="0015016C"/>
    <w:rsid w:val="00161313"/>
    <w:rsid w:val="001639A8"/>
    <w:rsid w:val="00170122"/>
    <w:rsid w:val="00176C74"/>
    <w:rsid w:val="00186FA0"/>
    <w:rsid w:val="0019104F"/>
    <w:rsid w:val="001A0AFC"/>
    <w:rsid w:val="001A2D65"/>
    <w:rsid w:val="001A3ED3"/>
    <w:rsid w:val="001A4C8F"/>
    <w:rsid w:val="001D6C33"/>
    <w:rsid w:val="002011A7"/>
    <w:rsid w:val="00206C87"/>
    <w:rsid w:val="002272A3"/>
    <w:rsid w:val="0023080C"/>
    <w:rsid w:val="002351F2"/>
    <w:rsid w:val="00246A80"/>
    <w:rsid w:val="0027600D"/>
    <w:rsid w:val="002817B3"/>
    <w:rsid w:val="0029173F"/>
    <w:rsid w:val="00297BE1"/>
    <w:rsid w:val="002B12F0"/>
    <w:rsid w:val="002B310F"/>
    <w:rsid w:val="002B45F0"/>
    <w:rsid w:val="002B7AAF"/>
    <w:rsid w:val="002E260E"/>
    <w:rsid w:val="002E3E1C"/>
    <w:rsid w:val="00302EF4"/>
    <w:rsid w:val="00304CD6"/>
    <w:rsid w:val="00315C9E"/>
    <w:rsid w:val="00320639"/>
    <w:rsid w:val="00374EE6"/>
    <w:rsid w:val="00381E0E"/>
    <w:rsid w:val="003B312C"/>
    <w:rsid w:val="003C3244"/>
    <w:rsid w:val="003D2DFF"/>
    <w:rsid w:val="003E375A"/>
    <w:rsid w:val="003F5A81"/>
    <w:rsid w:val="003F616E"/>
    <w:rsid w:val="004207D7"/>
    <w:rsid w:val="00435C88"/>
    <w:rsid w:val="0045138F"/>
    <w:rsid w:val="00452B1D"/>
    <w:rsid w:val="00465BC2"/>
    <w:rsid w:val="00467E4F"/>
    <w:rsid w:val="004A7C2B"/>
    <w:rsid w:val="004D5A40"/>
    <w:rsid w:val="004F64DA"/>
    <w:rsid w:val="005004F3"/>
    <w:rsid w:val="00503840"/>
    <w:rsid w:val="005140A0"/>
    <w:rsid w:val="00515DA5"/>
    <w:rsid w:val="00526130"/>
    <w:rsid w:val="005312F7"/>
    <w:rsid w:val="005531E5"/>
    <w:rsid w:val="00586C5F"/>
    <w:rsid w:val="005A36D4"/>
    <w:rsid w:val="005B0FD1"/>
    <w:rsid w:val="005B5334"/>
    <w:rsid w:val="005C33A1"/>
    <w:rsid w:val="005C3730"/>
    <w:rsid w:val="005C5369"/>
    <w:rsid w:val="005D75AF"/>
    <w:rsid w:val="005F21BC"/>
    <w:rsid w:val="005F77F3"/>
    <w:rsid w:val="00600E43"/>
    <w:rsid w:val="00621369"/>
    <w:rsid w:val="006229C5"/>
    <w:rsid w:val="00630C24"/>
    <w:rsid w:val="00632E00"/>
    <w:rsid w:val="0063661B"/>
    <w:rsid w:val="00645CD0"/>
    <w:rsid w:val="00653372"/>
    <w:rsid w:val="00664640"/>
    <w:rsid w:val="00671011"/>
    <w:rsid w:val="00677C42"/>
    <w:rsid w:val="00691650"/>
    <w:rsid w:val="006A655A"/>
    <w:rsid w:val="006B430B"/>
    <w:rsid w:val="006C49AF"/>
    <w:rsid w:val="006C71D5"/>
    <w:rsid w:val="006C7C0A"/>
    <w:rsid w:val="006D539E"/>
    <w:rsid w:val="006D6118"/>
    <w:rsid w:val="00706473"/>
    <w:rsid w:val="00712292"/>
    <w:rsid w:val="007139E6"/>
    <w:rsid w:val="0074412C"/>
    <w:rsid w:val="00744D52"/>
    <w:rsid w:val="007539E8"/>
    <w:rsid w:val="00756FB6"/>
    <w:rsid w:val="0076068D"/>
    <w:rsid w:val="00776ECF"/>
    <w:rsid w:val="007947BD"/>
    <w:rsid w:val="007C15D7"/>
    <w:rsid w:val="00817B69"/>
    <w:rsid w:val="0082133B"/>
    <w:rsid w:val="00823CF3"/>
    <w:rsid w:val="00832D9C"/>
    <w:rsid w:val="00844502"/>
    <w:rsid w:val="0084728E"/>
    <w:rsid w:val="00854B95"/>
    <w:rsid w:val="00857917"/>
    <w:rsid w:val="008600DE"/>
    <w:rsid w:val="00860E9D"/>
    <w:rsid w:val="00872E7B"/>
    <w:rsid w:val="00881115"/>
    <w:rsid w:val="00883396"/>
    <w:rsid w:val="008C660C"/>
    <w:rsid w:val="008C71DD"/>
    <w:rsid w:val="008D4905"/>
    <w:rsid w:val="008F169C"/>
    <w:rsid w:val="00914BD0"/>
    <w:rsid w:val="009242E7"/>
    <w:rsid w:val="009271A8"/>
    <w:rsid w:val="00927FD4"/>
    <w:rsid w:val="00934020"/>
    <w:rsid w:val="009409E7"/>
    <w:rsid w:val="009527C9"/>
    <w:rsid w:val="00980996"/>
    <w:rsid w:val="009A79D0"/>
    <w:rsid w:val="009B582E"/>
    <w:rsid w:val="009C310A"/>
    <w:rsid w:val="009C402F"/>
    <w:rsid w:val="009D0E64"/>
    <w:rsid w:val="009D57CC"/>
    <w:rsid w:val="009E24BF"/>
    <w:rsid w:val="009F5BDB"/>
    <w:rsid w:val="00A05D43"/>
    <w:rsid w:val="00A1689C"/>
    <w:rsid w:val="00A253A4"/>
    <w:rsid w:val="00A31292"/>
    <w:rsid w:val="00A57CE7"/>
    <w:rsid w:val="00A71458"/>
    <w:rsid w:val="00A8475C"/>
    <w:rsid w:val="00A9090A"/>
    <w:rsid w:val="00A96C3E"/>
    <w:rsid w:val="00A970D3"/>
    <w:rsid w:val="00AA70F1"/>
    <w:rsid w:val="00AB2C3A"/>
    <w:rsid w:val="00AB4542"/>
    <w:rsid w:val="00AB73E6"/>
    <w:rsid w:val="00AC67D4"/>
    <w:rsid w:val="00AD3517"/>
    <w:rsid w:val="00AD7C31"/>
    <w:rsid w:val="00AE61B4"/>
    <w:rsid w:val="00B04392"/>
    <w:rsid w:val="00B20727"/>
    <w:rsid w:val="00B21AB8"/>
    <w:rsid w:val="00B23BEE"/>
    <w:rsid w:val="00B30B19"/>
    <w:rsid w:val="00B3147E"/>
    <w:rsid w:val="00B4535A"/>
    <w:rsid w:val="00B66F40"/>
    <w:rsid w:val="00B83866"/>
    <w:rsid w:val="00BC35BA"/>
    <w:rsid w:val="00BC3C37"/>
    <w:rsid w:val="00BC3E7E"/>
    <w:rsid w:val="00BD0426"/>
    <w:rsid w:val="00BD179D"/>
    <w:rsid w:val="00BD47F3"/>
    <w:rsid w:val="00C05DD6"/>
    <w:rsid w:val="00C071B2"/>
    <w:rsid w:val="00C434A4"/>
    <w:rsid w:val="00C5680F"/>
    <w:rsid w:val="00C8694B"/>
    <w:rsid w:val="00C960EF"/>
    <w:rsid w:val="00CB10F9"/>
    <w:rsid w:val="00CD2104"/>
    <w:rsid w:val="00CE064F"/>
    <w:rsid w:val="00D00334"/>
    <w:rsid w:val="00D11487"/>
    <w:rsid w:val="00D16990"/>
    <w:rsid w:val="00D46ADC"/>
    <w:rsid w:val="00D75087"/>
    <w:rsid w:val="00D92D97"/>
    <w:rsid w:val="00DD7478"/>
    <w:rsid w:val="00DF08BB"/>
    <w:rsid w:val="00E02576"/>
    <w:rsid w:val="00E16862"/>
    <w:rsid w:val="00E27CB6"/>
    <w:rsid w:val="00E5412F"/>
    <w:rsid w:val="00E65E29"/>
    <w:rsid w:val="00E663E9"/>
    <w:rsid w:val="00E71A74"/>
    <w:rsid w:val="00E93F2C"/>
    <w:rsid w:val="00EA4A8B"/>
    <w:rsid w:val="00EC78F3"/>
    <w:rsid w:val="00EE70B8"/>
    <w:rsid w:val="00F26528"/>
    <w:rsid w:val="00F30130"/>
    <w:rsid w:val="00F331BD"/>
    <w:rsid w:val="00F349E6"/>
    <w:rsid w:val="00F53444"/>
    <w:rsid w:val="00F62BF4"/>
    <w:rsid w:val="00F67E66"/>
    <w:rsid w:val="00F7606E"/>
    <w:rsid w:val="00F934E3"/>
    <w:rsid w:val="00F94F39"/>
    <w:rsid w:val="00FC14BE"/>
    <w:rsid w:val="00FC7B1E"/>
    <w:rsid w:val="00FD1066"/>
    <w:rsid w:val="00FD6A48"/>
    <w:rsid w:val="00FF494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  <w:style w:type="paragraph" w:styleId="PargrafodaLista">
    <w:name w:val="List Paragraph"/>
    <w:basedOn w:val="Normal"/>
    <w:qFormat/>
    <w:rsid w:val="006916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1566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100</cp:revision>
  <cp:lastPrinted>2014-06-12T12:22:00Z</cp:lastPrinted>
  <dcterms:created xsi:type="dcterms:W3CDTF">2015-11-17T13:02:00Z</dcterms:created>
  <dcterms:modified xsi:type="dcterms:W3CDTF">2020-07-20T19:17:00Z</dcterms:modified>
</cp:coreProperties>
</file>