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B93652" w:rsidRDefault="00B93652" w:rsidP="00B93652">
      <w:pPr>
        <w:widowControl w:val="0"/>
        <w:autoSpaceDE w:val="0"/>
        <w:autoSpaceDN w:val="0"/>
        <w:adjustRightInd w:val="0"/>
        <w:jc w:val="center"/>
        <w:rPr>
          <w:rFonts w:ascii="Tms Rmn" w:hAnsi="Tms Rmn" w:cs="Tms Rmn"/>
          <w:b/>
          <w:bCs/>
          <w:color w:val="000000"/>
          <w:sz w:val="28"/>
          <w:szCs w:val="28"/>
        </w:rPr>
      </w:pPr>
    </w:p>
    <w:p w:rsidR="00B93652" w:rsidRPr="00BD6F5E" w:rsidRDefault="00B93652" w:rsidP="00B93652">
      <w:pPr>
        <w:pStyle w:val="Ttulo1"/>
        <w:jc w:val="center"/>
        <w:rPr>
          <w:sz w:val="32"/>
          <w:szCs w:val="32"/>
        </w:rPr>
      </w:pPr>
      <w:r>
        <w:rPr>
          <w:sz w:val="32"/>
          <w:szCs w:val="32"/>
        </w:rPr>
        <w:t xml:space="preserve">EDITAL TOMADA DE PREÇO </w:t>
      </w:r>
      <w:r w:rsidRPr="00BD6F5E">
        <w:rPr>
          <w:sz w:val="32"/>
          <w:szCs w:val="32"/>
        </w:rPr>
        <w:t>N</w:t>
      </w:r>
      <w:r>
        <w:rPr>
          <w:sz w:val="32"/>
          <w:szCs w:val="32"/>
        </w:rPr>
        <w:t>.</w:t>
      </w:r>
      <w:r w:rsidRPr="00BD6F5E">
        <w:rPr>
          <w:sz w:val="32"/>
          <w:szCs w:val="32"/>
        </w:rPr>
        <w:t xml:space="preserve">º </w:t>
      </w:r>
      <w:r w:rsidR="005B2137">
        <w:rPr>
          <w:sz w:val="32"/>
          <w:szCs w:val="32"/>
        </w:rPr>
        <w:t>012</w:t>
      </w:r>
      <w:r w:rsidRPr="00BD6F5E">
        <w:rPr>
          <w:sz w:val="32"/>
          <w:szCs w:val="32"/>
        </w:rPr>
        <w:t>/</w:t>
      </w:r>
      <w:r w:rsidR="005B2137">
        <w:rPr>
          <w:sz w:val="32"/>
          <w:szCs w:val="32"/>
        </w:rPr>
        <w:t>2020</w:t>
      </w:r>
      <w:r w:rsidRPr="00BD6F5E">
        <w:rPr>
          <w:sz w:val="32"/>
          <w:szCs w:val="32"/>
        </w:rPr>
        <w:t>.</w:t>
      </w:r>
    </w:p>
    <w:p w:rsidR="00B93652" w:rsidRPr="003E7AFA" w:rsidRDefault="00B93652" w:rsidP="00B93652">
      <w:pPr>
        <w:jc w:val="center"/>
        <w:rPr>
          <w:sz w:val="22"/>
          <w:szCs w:val="22"/>
        </w:rPr>
      </w:pPr>
      <w:r>
        <w:rPr>
          <w:sz w:val="22"/>
          <w:szCs w:val="22"/>
        </w:rPr>
        <w:t xml:space="preserve">(Processo de Licitação n.º </w:t>
      </w:r>
      <w:r w:rsidR="005B2137">
        <w:rPr>
          <w:sz w:val="22"/>
          <w:szCs w:val="22"/>
        </w:rPr>
        <w:t>079</w:t>
      </w:r>
      <w:r w:rsidRPr="003E7AFA">
        <w:rPr>
          <w:sz w:val="22"/>
          <w:szCs w:val="22"/>
        </w:rPr>
        <w:t>/</w:t>
      </w:r>
      <w:r w:rsidR="005B2137">
        <w:rPr>
          <w:sz w:val="22"/>
          <w:szCs w:val="22"/>
        </w:rPr>
        <w:t>2020</w:t>
      </w:r>
      <w:r w:rsidRPr="003E7AFA">
        <w:rPr>
          <w:sz w:val="22"/>
          <w:szCs w:val="22"/>
        </w:rPr>
        <w:t>)</w:t>
      </w:r>
    </w:p>
    <w:p w:rsidR="00B93652" w:rsidRPr="003E7AFA" w:rsidRDefault="00B93652" w:rsidP="00B824B3">
      <w:pPr>
        <w:jc w:val="center"/>
        <w:rPr>
          <w:sz w:val="22"/>
          <w:szCs w:val="22"/>
        </w:rPr>
      </w:pPr>
      <w:r>
        <w:rPr>
          <w:sz w:val="22"/>
          <w:szCs w:val="22"/>
        </w:rPr>
        <w:t xml:space="preserve">(Processo Administrativo n.º </w:t>
      </w:r>
      <w:r w:rsidR="005B2137">
        <w:rPr>
          <w:sz w:val="22"/>
          <w:szCs w:val="22"/>
        </w:rPr>
        <w:t>079</w:t>
      </w:r>
      <w:r w:rsidRPr="003E7AFA">
        <w:rPr>
          <w:sz w:val="22"/>
          <w:szCs w:val="22"/>
        </w:rPr>
        <w:t>/</w:t>
      </w:r>
      <w:r w:rsidR="005B2137">
        <w:rPr>
          <w:sz w:val="22"/>
          <w:szCs w:val="22"/>
        </w:rPr>
        <w:t>2020</w:t>
      </w:r>
      <w:r w:rsidRPr="003E7AFA">
        <w:rPr>
          <w:sz w:val="22"/>
          <w:szCs w:val="22"/>
        </w:rPr>
        <w:t>)</w:t>
      </w:r>
    </w:p>
    <w:p w:rsidR="00B93652" w:rsidRPr="003E7AFA" w:rsidRDefault="00B93652" w:rsidP="00B93652">
      <w:pPr>
        <w:rPr>
          <w:sz w:val="22"/>
          <w:szCs w:val="22"/>
        </w:rPr>
      </w:pPr>
    </w:p>
    <w:p w:rsidR="00B93652" w:rsidRPr="00BF1BD2" w:rsidRDefault="00B93652" w:rsidP="00B93652">
      <w:pPr>
        <w:pStyle w:val="Textoembloco"/>
        <w:ind w:left="0" w:right="44"/>
        <w:rPr>
          <w:szCs w:val="22"/>
        </w:rPr>
      </w:pPr>
      <w:r w:rsidRPr="003E7AFA">
        <w:rPr>
          <w:szCs w:val="22"/>
        </w:rPr>
        <w:tab/>
        <w:t>O Município de Otacílio Costa/SC, pessoa jurídica de direito público interno, inscrito no CNPJ/MF sob n.º 75.326.066/0</w:t>
      </w:r>
      <w:r w:rsidR="00296EE3">
        <w:rPr>
          <w:szCs w:val="22"/>
        </w:rPr>
        <w:t>001</w:t>
      </w:r>
      <w:r w:rsidRPr="003E7AFA">
        <w:rPr>
          <w:szCs w:val="22"/>
        </w:rPr>
        <w:t xml:space="preserve">-75, representado pelo Prefeito, Sr. </w:t>
      </w:r>
      <w:r w:rsidRPr="003E7AFA">
        <w:rPr>
          <w:b/>
          <w:szCs w:val="22"/>
        </w:rPr>
        <w:t>LUIZ CARLOS XAVIER,</w:t>
      </w:r>
      <w:r w:rsidRPr="003E7AFA">
        <w:rPr>
          <w:szCs w:val="22"/>
        </w:rPr>
        <w:t xml:space="preserve"> por meio d</w:t>
      </w:r>
      <w:r w:rsidR="00296EE3">
        <w:rPr>
          <w:szCs w:val="22"/>
        </w:rPr>
        <w:t>a</w:t>
      </w:r>
      <w:r w:rsidRPr="003E7AFA">
        <w:rPr>
          <w:szCs w:val="22"/>
        </w:rPr>
        <w:t xml:space="preserve"> </w:t>
      </w:r>
      <w:r>
        <w:rPr>
          <w:szCs w:val="22"/>
        </w:rPr>
        <w:t>Comissão</w:t>
      </w:r>
      <w:r w:rsidRPr="003E7AFA">
        <w:rPr>
          <w:szCs w:val="22"/>
        </w:rPr>
        <w:t xml:space="preserve">, comunica aos interessados que fará realizar licitação na modalidade </w:t>
      </w:r>
      <w:r w:rsidRPr="003E7AFA">
        <w:rPr>
          <w:b/>
          <w:szCs w:val="22"/>
        </w:rPr>
        <w:t xml:space="preserve">TOMADA DE PREÇOS, </w:t>
      </w:r>
      <w:r w:rsidR="00296EE3">
        <w:rPr>
          <w:szCs w:val="22"/>
        </w:rPr>
        <w:t>para</w:t>
      </w:r>
      <w:r w:rsidRPr="003E7AFA">
        <w:rPr>
          <w:szCs w:val="22"/>
        </w:rPr>
        <w:t xml:space="preserve"> a </w:t>
      </w:r>
      <w:r w:rsidRPr="00C46A26">
        <w:rPr>
          <w:b/>
          <w:szCs w:val="22"/>
        </w:rPr>
        <w:t xml:space="preserve">CONTRATAÇÃO DE EMPRESA ESPECIALIZADA </w:t>
      </w:r>
      <w:r w:rsidR="00296EE3">
        <w:rPr>
          <w:b/>
          <w:szCs w:val="22"/>
        </w:rPr>
        <w:t>E CREDENCIADA NA</w:t>
      </w:r>
      <w:r w:rsidR="00E3135F">
        <w:rPr>
          <w:b/>
          <w:szCs w:val="22"/>
        </w:rPr>
        <w:t xml:space="preserve"> CELESC</w:t>
      </w:r>
      <w:r w:rsidR="00296EE3">
        <w:rPr>
          <w:b/>
          <w:szCs w:val="22"/>
        </w:rPr>
        <w:t xml:space="preserve"> PARA OBRA DA REDE DE DISTRIBUIÇÃO DE ENERGIA ELÉTRICA NO LOTEAMENTO POPULAR – </w:t>
      </w:r>
      <w:proofErr w:type="gramStart"/>
      <w:r w:rsidR="00296EE3">
        <w:rPr>
          <w:b/>
          <w:szCs w:val="22"/>
        </w:rPr>
        <w:t>RESIDENCIAL PINHAIS</w:t>
      </w:r>
      <w:proofErr w:type="gramEnd"/>
      <w:r w:rsidR="00296EE3">
        <w:rPr>
          <w:b/>
          <w:szCs w:val="22"/>
        </w:rPr>
        <w:t xml:space="preserve"> NO BAIRRO IGARAS</w:t>
      </w:r>
      <w:r w:rsidRPr="003E7AFA">
        <w:rPr>
          <w:szCs w:val="22"/>
        </w:rPr>
        <w:t xml:space="preserve">, conforme especificações/características mínimas, constantes no </w:t>
      </w:r>
      <w:r w:rsidR="00D64442">
        <w:rPr>
          <w:szCs w:val="22"/>
        </w:rPr>
        <w:t xml:space="preserve">Projeto, </w:t>
      </w:r>
      <w:r w:rsidRPr="003E7AFA">
        <w:rPr>
          <w:szCs w:val="22"/>
        </w:rPr>
        <w:t>Anexo II</w:t>
      </w:r>
      <w:r>
        <w:rPr>
          <w:szCs w:val="22"/>
        </w:rPr>
        <w:t xml:space="preserve"> e IV</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 Os envelopes de "DOCUMENTAÇÃO"</w:t>
      </w:r>
      <w:r>
        <w:rPr>
          <w:szCs w:val="22"/>
        </w:rPr>
        <w:t xml:space="preserve"> e </w:t>
      </w:r>
      <w:r w:rsidRPr="003E7AFA">
        <w:rPr>
          <w:szCs w:val="22"/>
        </w:rPr>
        <w:t xml:space="preserve">"PROPOSTA" deverão ser entregues no Setor de Licitações, localizado na sede deste Município - Av. Vidal Ramos Junior, 228 Centro Administrativo. </w:t>
      </w:r>
      <w:r w:rsidRPr="00036904">
        <w:rPr>
          <w:b/>
          <w:bCs/>
          <w:szCs w:val="22"/>
        </w:rPr>
        <w:t xml:space="preserve">O Credenciamento será feito até às </w:t>
      </w:r>
      <w:proofErr w:type="gramStart"/>
      <w:r w:rsidR="00B824B3" w:rsidRPr="00036904">
        <w:rPr>
          <w:b/>
          <w:bCs/>
          <w:szCs w:val="22"/>
        </w:rPr>
        <w:t>14:00</w:t>
      </w:r>
      <w:proofErr w:type="gramEnd"/>
      <w:r w:rsidR="00B824B3" w:rsidRPr="00036904">
        <w:rPr>
          <w:b/>
          <w:bCs/>
          <w:szCs w:val="22"/>
        </w:rPr>
        <w:t xml:space="preserve"> h. </w:t>
      </w:r>
      <w:r w:rsidR="0063686C" w:rsidRPr="00036904">
        <w:rPr>
          <w:b/>
          <w:bCs/>
          <w:szCs w:val="22"/>
        </w:rPr>
        <w:t xml:space="preserve">do dia </w:t>
      </w:r>
      <w:r w:rsidR="00440CEE" w:rsidRPr="00036904">
        <w:rPr>
          <w:b/>
          <w:bCs/>
          <w:szCs w:val="22"/>
        </w:rPr>
        <w:t>30/10</w:t>
      </w:r>
      <w:r w:rsidR="00B824B3" w:rsidRPr="00036904">
        <w:rPr>
          <w:b/>
          <w:bCs/>
          <w:szCs w:val="22"/>
        </w:rPr>
        <w:t>/</w:t>
      </w:r>
      <w:r w:rsidR="005B2137" w:rsidRPr="00036904">
        <w:rPr>
          <w:b/>
          <w:bCs/>
          <w:szCs w:val="22"/>
        </w:rPr>
        <w:t>2020</w:t>
      </w:r>
      <w:r w:rsidRPr="00036904">
        <w:rPr>
          <w:b/>
          <w:bCs/>
          <w:szCs w:val="22"/>
        </w:rPr>
        <w:t xml:space="preserve">. Abertura da sessão será às </w:t>
      </w:r>
      <w:proofErr w:type="gramStart"/>
      <w:r w:rsidR="00B824B3" w:rsidRPr="00036904">
        <w:rPr>
          <w:b/>
          <w:bCs/>
          <w:szCs w:val="22"/>
        </w:rPr>
        <w:t>14:15</w:t>
      </w:r>
      <w:proofErr w:type="gramEnd"/>
      <w:r w:rsidR="00B824B3" w:rsidRPr="00036904">
        <w:rPr>
          <w:b/>
          <w:bCs/>
          <w:szCs w:val="22"/>
        </w:rPr>
        <w:t xml:space="preserve"> h.</w:t>
      </w:r>
      <w:r w:rsidRPr="00036904">
        <w:rPr>
          <w:b/>
          <w:bCs/>
          <w:szCs w:val="22"/>
        </w:rPr>
        <w:t xml:space="preserve"> do mesmo dia. </w:t>
      </w:r>
      <w:r w:rsidRPr="00036904">
        <w:rPr>
          <w:szCs w:val="22"/>
        </w:rPr>
        <w:t xml:space="preserve"> A presente licitação será do tipo </w:t>
      </w:r>
      <w:r w:rsidR="00DA27D6" w:rsidRPr="00036904">
        <w:rPr>
          <w:b/>
          <w:szCs w:val="22"/>
        </w:rPr>
        <w:t>MENOR PREÇO GLOBAL</w:t>
      </w:r>
      <w:r w:rsidR="00D64442" w:rsidRPr="00036904">
        <w:rPr>
          <w:b/>
          <w:szCs w:val="22"/>
        </w:rPr>
        <w:t xml:space="preserve"> – </w:t>
      </w:r>
      <w:r w:rsidR="0093510D" w:rsidRPr="00036904">
        <w:rPr>
          <w:b/>
          <w:szCs w:val="22"/>
        </w:rPr>
        <w:t xml:space="preserve">FORNECIMENTO DE </w:t>
      </w:r>
      <w:r w:rsidR="00D64442" w:rsidRPr="00036904">
        <w:rPr>
          <w:b/>
          <w:szCs w:val="22"/>
        </w:rPr>
        <w:t>MATERIAL E MÃO DE OBRA</w:t>
      </w:r>
      <w:r w:rsidRPr="00036904">
        <w:rPr>
          <w:szCs w:val="22"/>
        </w:rPr>
        <w:t>, consoante as condições estatuídas</w:t>
      </w:r>
      <w:r w:rsidRPr="00BF1BD2">
        <w:rPr>
          <w:szCs w:val="22"/>
        </w:rPr>
        <w:t xml:space="preserve"> neste Edital, e será regida pela Lei n.º 8.666/93 e alterações posteriores, Lei Complementar n.º 123/2006 e subsidiariamente no que couber com a Lei 10.520/02.</w:t>
      </w:r>
    </w:p>
    <w:p w:rsidR="00B93652" w:rsidRPr="00BF1BD2" w:rsidRDefault="00B93652" w:rsidP="00B93652">
      <w:pPr>
        <w:ind w:firstLine="900"/>
        <w:jc w:val="both"/>
        <w:rPr>
          <w:sz w:val="22"/>
          <w:szCs w:val="22"/>
        </w:rPr>
      </w:pPr>
    </w:p>
    <w:p w:rsidR="00B93652" w:rsidRPr="00BF1BD2" w:rsidRDefault="00BF1BD2" w:rsidP="00BF1BD2">
      <w:pPr>
        <w:pStyle w:val="CM58"/>
        <w:spacing w:line="240" w:lineRule="atLeast"/>
        <w:jc w:val="both"/>
        <w:rPr>
          <w:rFonts w:ascii="Times New Roman" w:hAnsi="Times New Roman" w:cs="Times New Roman"/>
          <w:b/>
          <w:sz w:val="22"/>
          <w:szCs w:val="22"/>
        </w:rPr>
      </w:pPr>
      <w:r>
        <w:rPr>
          <w:rFonts w:ascii="Times New Roman" w:hAnsi="Times New Roman" w:cs="Times New Roman"/>
          <w:b/>
          <w:bCs/>
          <w:sz w:val="22"/>
          <w:szCs w:val="22"/>
        </w:rPr>
        <w:t xml:space="preserve">1 </w:t>
      </w:r>
      <w:r w:rsidR="00B93652" w:rsidRPr="00BF1BD2">
        <w:rPr>
          <w:rFonts w:ascii="Times New Roman" w:hAnsi="Times New Roman" w:cs="Times New Roman"/>
          <w:b/>
          <w:bCs/>
          <w:sz w:val="22"/>
          <w:szCs w:val="22"/>
        </w:rPr>
        <w:t xml:space="preserve">– OBJETO </w:t>
      </w:r>
    </w:p>
    <w:p w:rsidR="00B93652" w:rsidRPr="00BF1BD2" w:rsidRDefault="00D05F0E" w:rsidP="00D05F0E">
      <w:pPr>
        <w:spacing w:before="120" w:after="120"/>
        <w:jc w:val="both"/>
        <w:rPr>
          <w:sz w:val="22"/>
          <w:szCs w:val="22"/>
        </w:rPr>
      </w:pPr>
      <w:proofErr w:type="gramStart"/>
      <w:r w:rsidRPr="00BF1BD2">
        <w:rPr>
          <w:sz w:val="22"/>
          <w:szCs w:val="22"/>
        </w:rPr>
        <w:t xml:space="preserve">1.1 – </w:t>
      </w:r>
      <w:r w:rsidR="00B93652" w:rsidRPr="00BF1BD2">
        <w:rPr>
          <w:sz w:val="22"/>
          <w:szCs w:val="22"/>
        </w:rPr>
        <w:t xml:space="preserve">O presente Edital tem por objeto a </w:t>
      </w:r>
      <w:r w:rsidR="00296EE3" w:rsidRPr="00C46A26">
        <w:rPr>
          <w:b/>
          <w:szCs w:val="22"/>
        </w:rPr>
        <w:t xml:space="preserve">CONTRATAÇÃO DE EMPRESA ESPECIALIZADA </w:t>
      </w:r>
      <w:r w:rsidR="00296EE3">
        <w:rPr>
          <w:b/>
          <w:szCs w:val="22"/>
        </w:rPr>
        <w:t>E CREDENCIADA NA CELESC PARA OBRA DA REDE DE DISTRIBUIÇÃO DE ENERGIA ELÉTRICA NO LOTEAMENTO POPULAR – RESIDENCIAL</w:t>
      </w:r>
      <w:proofErr w:type="gramEnd"/>
      <w:r w:rsidR="00296EE3">
        <w:rPr>
          <w:b/>
          <w:szCs w:val="22"/>
        </w:rPr>
        <w:t xml:space="preserve"> PINHAIS NO BAIRRO IGARAS</w:t>
      </w:r>
      <w:r w:rsidR="00296EE3" w:rsidRPr="00BF1BD2">
        <w:rPr>
          <w:sz w:val="22"/>
          <w:szCs w:val="22"/>
        </w:rPr>
        <w:t xml:space="preserve"> </w:t>
      </w:r>
      <w:r w:rsidR="00B93652" w:rsidRPr="00BF1BD2">
        <w:rPr>
          <w:sz w:val="22"/>
          <w:szCs w:val="22"/>
        </w:rPr>
        <w:t xml:space="preserve">conforme </w:t>
      </w:r>
      <w:proofErr w:type="gramStart"/>
      <w:r w:rsidR="00B93652" w:rsidRPr="00BF1BD2">
        <w:rPr>
          <w:sz w:val="22"/>
          <w:szCs w:val="22"/>
        </w:rPr>
        <w:t>especificações</w:t>
      </w:r>
      <w:proofErr w:type="gramEnd"/>
      <w:r w:rsidR="00B93652" w:rsidRPr="00BF1BD2">
        <w:rPr>
          <w:sz w:val="22"/>
          <w:szCs w:val="22"/>
        </w:rPr>
        <w:t>/características mínimas, constantes no</w:t>
      </w:r>
      <w:r w:rsidR="00D64442" w:rsidRPr="00BF1BD2">
        <w:rPr>
          <w:sz w:val="22"/>
          <w:szCs w:val="22"/>
        </w:rPr>
        <w:t>s</w:t>
      </w:r>
      <w:r w:rsidR="00B93652" w:rsidRPr="00BF1BD2">
        <w:rPr>
          <w:sz w:val="22"/>
          <w:szCs w:val="22"/>
        </w:rPr>
        <w:t xml:space="preserve"> Anexo II</w:t>
      </w:r>
      <w:r w:rsidR="00D64442" w:rsidRPr="00BF1BD2">
        <w:rPr>
          <w:sz w:val="22"/>
          <w:szCs w:val="22"/>
        </w:rPr>
        <w:t>, IV</w:t>
      </w:r>
      <w:r w:rsidR="00B93652" w:rsidRPr="00BF1BD2">
        <w:rPr>
          <w:sz w:val="22"/>
          <w:szCs w:val="22"/>
        </w:rPr>
        <w:t xml:space="preserve"> e memorial descritivo/projeto técnico, partes integrantes do Edital.</w:t>
      </w:r>
    </w:p>
    <w:p w:rsidR="00D05F0E" w:rsidRPr="00BF1BD2" w:rsidRDefault="00D05F0E" w:rsidP="00D05F0E">
      <w:pPr>
        <w:ind w:right="-66"/>
        <w:jc w:val="both"/>
        <w:rPr>
          <w:b/>
          <w:color w:val="000000" w:themeColor="text1"/>
          <w:sz w:val="22"/>
          <w:szCs w:val="22"/>
          <w:u w:val="single"/>
        </w:rPr>
      </w:pPr>
      <w:r w:rsidRPr="00BF1BD2">
        <w:rPr>
          <w:color w:val="000000" w:themeColor="text1"/>
          <w:sz w:val="22"/>
          <w:szCs w:val="22"/>
        </w:rPr>
        <w:t xml:space="preserve">1.2. – Solicita-se aos interessados que encaminhem, em conjunto com os demais documentos, </w:t>
      </w:r>
      <w:r w:rsidRPr="00BF1BD2">
        <w:rPr>
          <w:b/>
          <w:color w:val="000000" w:themeColor="text1"/>
          <w:sz w:val="22"/>
          <w:szCs w:val="22"/>
          <w:u w:val="single"/>
        </w:rPr>
        <w:t>o ANEXO VI</w:t>
      </w:r>
      <w:r w:rsidR="00EA1724">
        <w:rPr>
          <w:b/>
          <w:color w:val="000000" w:themeColor="text1"/>
          <w:sz w:val="22"/>
          <w:szCs w:val="22"/>
          <w:u w:val="single"/>
        </w:rPr>
        <w:t>I</w:t>
      </w:r>
      <w:r w:rsidRPr="00BF1BD2">
        <w:rPr>
          <w:b/>
          <w:color w:val="000000" w:themeColor="text1"/>
          <w:sz w:val="22"/>
          <w:szCs w:val="22"/>
          <w:u w:val="single"/>
        </w:rPr>
        <w:t>I devidamente preenchido com os dados da empresa e do seu representante autorizado para assinar o contrato.</w:t>
      </w:r>
    </w:p>
    <w:p w:rsidR="00D05F0E" w:rsidRPr="00BF1BD2" w:rsidRDefault="00D05F0E" w:rsidP="00D05F0E">
      <w:pPr>
        <w:ind w:right="-66"/>
        <w:jc w:val="both"/>
        <w:rPr>
          <w:b/>
          <w:color w:val="000000" w:themeColor="text1"/>
          <w:sz w:val="22"/>
          <w:szCs w:val="22"/>
          <w:u w:val="single"/>
        </w:rPr>
      </w:pPr>
    </w:p>
    <w:p w:rsidR="00D05F0E" w:rsidRPr="006B038C" w:rsidRDefault="00D05F0E" w:rsidP="00D05F0E">
      <w:pPr>
        <w:ind w:right="-66"/>
        <w:jc w:val="both"/>
        <w:rPr>
          <w:color w:val="000000" w:themeColor="text1"/>
          <w:sz w:val="22"/>
          <w:szCs w:val="22"/>
        </w:rPr>
      </w:pPr>
      <w:r w:rsidRPr="00BF1BD2">
        <w:rPr>
          <w:color w:val="000000" w:themeColor="text1"/>
          <w:sz w:val="22"/>
          <w:szCs w:val="22"/>
        </w:rPr>
        <w:t>1.2.1 – O anexo V</w:t>
      </w:r>
      <w:r w:rsidR="00B20FEC">
        <w:rPr>
          <w:color w:val="000000" w:themeColor="text1"/>
          <w:sz w:val="22"/>
          <w:szCs w:val="22"/>
        </w:rPr>
        <w:t>I</w:t>
      </w:r>
      <w:r w:rsidRPr="00BF1BD2">
        <w:rPr>
          <w:color w:val="000000" w:themeColor="text1"/>
          <w:sz w:val="22"/>
          <w:szCs w:val="22"/>
        </w:rPr>
        <w:t>II tem por finalidade</w:t>
      </w:r>
      <w:r w:rsidRPr="006B038C">
        <w:rPr>
          <w:color w:val="000000" w:themeColor="text1"/>
          <w:sz w:val="22"/>
          <w:szCs w:val="22"/>
        </w:rPr>
        <w:t xml:space="preserve"> a </w:t>
      </w:r>
      <w:r>
        <w:rPr>
          <w:color w:val="000000" w:themeColor="text1"/>
          <w:sz w:val="22"/>
          <w:szCs w:val="22"/>
        </w:rPr>
        <w:t>eficiência</w:t>
      </w:r>
      <w:r w:rsidRPr="006B038C">
        <w:rPr>
          <w:color w:val="000000" w:themeColor="text1"/>
          <w:sz w:val="22"/>
          <w:szCs w:val="22"/>
        </w:rPr>
        <w:t xml:space="preserve"> na assinatura contratual, com fundamento nos princípios da Economia, Eficiência, Agilidade e Melhor Interesse Público.</w:t>
      </w:r>
    </w:p>
    <w:p w:rsidR="00C66523" w:rsidRDefault="00C66523"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E44A00" w:rsidRDefault="00B93652" w:rsidP="00B93652">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EE5318">
        <w:rPr>
          <w:color w:val="000000" w:themeColor="text1"/>
          <w:sz w:val="22"/>
          <w:szCs w:val="22"/>
        </w:rPr>
        <w:t xml:space="preserve">eletrônico </w:t>
      </w:r>
      <w:hyperlink r:id="rId6" w:history="1">
        <w:r w:rsidR="005002ED" w:rsidRPr="00EE5318">
          <w:rPr>
            <w:rStyle w:val="Hyperlink"/>
            <w:color w:val="000000" w:themeColor="text1"/>
            <w:sz w:val="22"/>
            <w:szCs w:val="22"/>
          </w:rPr>
          <w:t>licitacao.silvia@otaciliocosta.</w:t>
        </w:r>
      </w:hyperlink>
      <w:r w:rsidRPr="00EE5318">
        <w:rPr>
          <w:color w:val="000000" w:themeColor="text1"/>
          <w:sz w:val="22"/>
          <w:szCs w:val="22"/>
          <w:u w:val="single"/>
        </w:rPr>
        <w:t>sc.gov.</w:t>
      </w:r>
      <w:proofErr w:type="gramStart"/>
      <w:r w:rsidRPr="00EE5318">
        <w:rPr>
          <w:color w:val="000000" w:themeColor="text1"/>
          <w:sz w:val="22"/>
          <w:szCs w:val="22"/>
          <w:u w:val="single"/>
        </w:rPr>
        <w:t>br</w:t>
      </w:r>
      <w:proofErr w:type="gramEnd"/>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2.3 – </w:t>
      </w:r>
      <w:r>
        <w:rPr>
          <w:color w:val="000000"/>
          <w:sz w:val="22"/>
          <w:szCs w:val="22"/>
        </w:rPr>
        <w:t>A</w:t>
      </w:r>
      <w:r w:rsidRPr="00CE39DB">
        <w:rPr>
          <w:color w:val="000000"/>
          <w:sz w:val="22"/>
          <w:szCs w:val="22"/>
        </w:rPr>
        <w:t xml:space="preserve"> </w:t>
      </w:r>
      <w:r>
        <w:rPr>
          <w:color w:val="000000"/>
          <w:sz w:val="22"/>
          <w:szCs w:val="22"/>
        </w:rPr>
        <w:t>Comissão Permanente de Licitações</w:t>
      </w:r>
      <w:r w:rsidRPr="00CE39DB">
        <w:rPr>
          <w:color w:val="000000"/>
          <w:sz w:val="22"/>
          <w:szCs w:val="22"/>
        </w:rPr>
        <w:t xml:space="preserve"> e a Equipe de Apoio prestarão os esclarecimentos necessários e </w:t>
      </w:r>
      <w:proofErr w:type="gramStart"/>
      <w:r w:rsidRPr="00CE39DB">
        <w:rPr>
          <w:color w:val="000000"/>
          <w:sz w:val="22"/>
          <w:szCs w:val="22"/>
        </w:rPr>
        <w:t>responderá</w:t>
      </w:r>
      <w:r>
        <w:rPr>
          <w:color w:val="000000"/>
          <w:sz w:val="22"/>
          <w:szCs w:val="22"/>
        </w:rPr>
        <w:t>(</w:t>
      </w:r>
      <w:proofErr w:type="spellStart"/>
      <w:proofErr w:type="gramEnd"/>
      <w:r>
        <w:rPr>
          <w:color w:val="000000"/>
          <w:sz w:val="22"/>
          <w:szCs w:val="22"/>
        </w:rPr>
        <w:t>ão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Pr="0027513F">
        <w:rPr>
          <w:b/>
          <w:bCs/>
          <w:color w:val="000000"/>
          <w:sz w:val="22"/>
          <w:szCs w:val="22"/>
        </w:rPr>
        <w:t>SOB PENA</w:t>
      </w:r>
      <w:proofErr w:type="gramEnd"/>
      <w:r w:rsidRPr="0027513F">
        <w:rPr>
          <w:b/>
          <w:bCs/>
          <w:color w:val="000000"/>
          <w:sz w:val="22"/>
          <w:szCs w:val="22"/>
        </w:rPr>
        <w:t xml:space="preserve"> DE DESCLASSIFICAÇÃO</w:t>
      </w:r>
      <w:r w:rsidRPr="00EE5318">
        <w:rPr>
          <w:bCs/>
          <w:color w:val="000000"/>
          <w:sz w:val="22"/>
          <w:szCs w:val="22"/>
        </w:rPr>
        <w:t xml:space="preserve"> em caso de omissão e/ou prazo inferior </w:t>
      </w:r>
      <w:r>
        <w:rPr>
          <w:bCs/>
          <w:color w:val="000000"/>
          <w:sz w:val="22"/>
          <w:szCs w:val="22"/>
        </w:rPr>
        <w:t xml:space="preserve">da referida validade,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sidR="000800D8">
        <w:rPr>
          <w:sz w:val="22"/>
          <w:szCs w:val="22"/>
        </w:rPr>
        <w:t xml:space="preserve">será de </w:t>
      </w:r>
      <w:proofErr w:type="gramStart"/>
      <w:r w:rsidR="000800D8">
        <w:rPr>
          <w:sz w:val="22"/>
          <w:szCs w:val="22"/>
        </w:rPr>
        <w:t>60</w:t>
      </w:r>
      <w:r w:rsidR="00EE5318">
        <w:rPr>
          <w:sz w:val="22"/>
          <w:szCs w:val="22"/>
        </w:rPr>
        <w:t xml:space="preserve"> </w:t>
      </w:r>
      <w:r w:rsidR="000800D8">
        <w:rPr>
          <w:sz w:val="22"/>
          <w:szCs w:val="22"/>
        </w:rPr>
        <w:t>(sessenta) dias, período</w:t>
      </w:r>
      <w:proofErr w:type="gramEnd"/>
      <w:r w:rsidR="000800D8">
        <w:rPr>
          <w:sz w:val="22"/>
          <w:szCs w:val="22"/>
        </w:rPr>
        <w:t xml:space="preserve"> em que a obra deve ser concluída</w:t>
      </w:r>
      <w:r>
        <w:rPr>
          <w:sz w:val="22"/>
          <w:szCs w:val="22"/>
        </w:rPr>
        <w:t xml:space="preserve">, iniciado da data </w:t>
      </w:r>
      <w:r w:rsidR="00EE5318">
        <w:rPr>
          <w:sz w:val="22"/>
          <w:szCs w:val="22"/>
        </w:rPr>
        <w:t xml:space="preserve">solicitação de serviço, </w:t>
      </w:r>
      <w:r w:rsidRPr="00CE39DB">
        <w:rPr>
          <w:sz w:val="22"/>
          <w:szCs w:val="22"/>
        </w:rPr>
        <w:t>fica</w:t>
      </w:r>
      <w:r>
        <w:rPr>
          <w:sz w:val="22"/>
          <w:szCs w:val="22"/>
        </w:rPr>
        <w:t>ndo</w:t>
      </w:r>
      <w:r w:rsidRPr="00CE39DB">
        <w:rPr>
          <w:sz w:val="22"/>
          <w:szCs w:val="22"/>
        </w:rPr>
        <w:t xml:space="preserve"> adstrito aos respectivos créditos o</w:t>
      </w:r>
      <w:r>
        <w:rPr>
          <w:sz w:val="22"/>
          <w:szCs w:val="22"/>
        </w:rPr>
        <w:t xml:space="preserve">rçamentários do ano base/exercício do ano de </w:t>
      </w:r>
      <w:r w:rsidR="005B2137">
        <w:rPr>
          <w:sz w:val="22"/>
          <w:szCs w:val="22"/>
        </w:rPr>
        <w:t>2020</w:t>
      </w:r>
      <w:r>
        <w:rPr>
          <w:sz w:val="22"/>
          <w:szCs w:val="22"/>
        </w:rPr>
        <w:t>, podendo ser prorrogado/renovado/rescindido nos moldes da lei 8.666/93 e conforme melhor interesse da Municipalidade</w:t>
      </w:r>
      <w:r w:rsidRPr="00CE39DB">
        <w:rPr>
          <w:sz w:val="22"/>
          <w:szCs w:val="22"/>
        </w:rPr>
        <w:t>.</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3.3 – O prazo para </w:t>
      </w:r>
      <w:r>
        <w:rPr>
          <w:sz w:val="22"/>
          <w:szCs w:val="22"/>
        </w:rPr>
        <w:t>início dos trabalhos será de no máximo 10(dez) dias</w:t>
      </w:r>
      <w:r w:rsidR="00EE5318">
        <w:rPr>
          <w:sz w:val="22"/>
          <w:szCs w:val="22"/>
        </w:rPr>
        <w:t xml:space="preserve"> corridos</w:t>
      </w:r>
      <w:r>
        <w:rPr>
          <w:sz w:val="22"/>
          <w:szCs w:val="22"/>
        </w:rPr>
        <w:t>, e se possível, IMEDIATO</w:t>
      </w:r>
      <w:r w:rsidRPr="00CE39DB">
        <w:rPr>
          <w:sz w:val="22"/>
          <w:szCs w:val="22"/>
        </w:rPr>
        <w:t xml:space="preserve"> a contar da</w:t>
      </w:r>
      <w:r>
        <w:rPr>
          <w:sz w:val="22"/>
          <w:szCs w:val="22"/>
        </w:rPr>
        <w:t xml:space="preserve"> </w:t>
      </w:r>
      <w:r w:rsidRPr="00CE39DB">
        <w:rPr>
          <w:sz w:val="22"/>
          <w:szCs w:val="22"/>
        </w:rPr>
        <w:t>solicitação (</w:t>
      </w:r>
      <w:proofErr w:type="spellStart"/>
      <w:r>
        <w:rPr>
          <w:sz w:val="22"/>
          <w:szCs w:val="22"/>
        </w:rPr>
        <w:t>ões</w:t>
      </w:r>
      <w:proofErr w:type="spellEnd"/>
      <w:r>
        <w:rPr>
          <w:sz w:val="22"/>
          <w:szCs w:val="22"/>
        </w:rPr>
        <w:t>) expedida pela Secretaria competente</w:t>
      </w:r>
      <w:r w:rsidR="00EE5318">
        <w:rPr>
          <w:sz w:val="22"/>
          <w:szCs w:val="22"/>
        </w:rPr>
        <w:t>.</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3.4 – O objeto do contrato será fornecido mediante </w:t>
      </w:r>
      <w:r w:rsidR="00EE5318">
        <w:rPr>
          <w:sz w:val="22"/>
          <w:szCs w:val="22"/>
        </w:rPr>
        <w:t>a prestação dos serviços</w:t>
      </w:r>
      <w:r>
        <w:rPr>
          <w:sz w:val="22"/>
          <w:szCs w:val="22"/>
        </w:rPr>
        <w:t xml:space="preserve"> objeto da licitação</w:t>
      </w:r>
      <w:r w:rsidRPr="00CE39DB">
        <w:rPr>
          <w:sz w:val="22"/>
          <w:szCs w:val="22"/>
        </w:rPr>
        <w:t xml:space="preserve">, </w:t>
      </w:r>
      <w:r>
        <w:rPr>
          <w:sz w:val="22"/>
          <w:szCs w:val="22"/>
        </w:rPr>
        <w:t xml:space="preserve">iniciado </w:t>
      </w:r>
      <w:r w:rsidRPr="00CE39DB">
        <w:rPr>
          <w:sz w:val="22"/>
          <w:szCs w:val="22"/>
        </w:rPr>
        <w:t xml:space="preserve">no prazo do item 3.3, devendo o contratado apresentar a respectiva nota fiscal no ato da </w:t>
      </w:r>
      <w:r>
        <w:rPr>
          <w:sz w:val="22"/>
          <w:szCs w:val="22"/>
        </w:rPr>
        <w:t xml:space="preserve">prestação.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3.5 – Os serviços deverão ser prestados, conforme a real necessidade no local indicado pelo Município, devendo ser disponibilizado pela empresa vencedora do certame, pessoal e equipamentos necessários ao fiel e bom desempenho dos serviços contratados, devendo ser adequada carga horária para o efetivo cumprimento do objeto.</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4.1 – O pagamento será efetuado </w:t>
      </w:r>
      <w:r>
        <w:rPr>
          <w:sz w:val="22"/>
          <w:szCs w:val="22"/>
        </w:rPr>
        <w:t xml:space="preserve">pela </w:t>
      </w:r>
      <w:r w:rsidRPr="00CE39DB">
        <w:rPr>
          <w:sz w:val="22"/>
          <w:szCs w:val="22"/>
        </w:rPr>
        <w:t>Tesouraria, situada no Paço Municipal, no en</w:t>
      </w:r>
      <w:r>
        <w:rPr>
          <w:sz w:val="22"/>
          <w:szCs w:val="22"/>
        </w:rPr>
        <w:t>dereço indicado no preâmbulo, em até 30 (trinta</w:t>
      </w:r>
      <w:r w:rsidRPr="00CE39DB">
        <w:rPr>
          <w:sz w:val="22"/>
          <w:szCs w:val="22"/>
        </w:rPr>
        <w:t>)</w:t>
      </w:r>
      <w:r>
        <w:rPr>
          <w:sz w:val="22"/>
          <w:szCs w:val="22"/>
        </w:rPr>
        <w:t xml:space="preserve"> dias após a prestação dos serviços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4.2 – Uma vez que a </w:t>
      </w:r>
      <w:r>
        <w:rPr>
          <w:sz w:val="22"/>
          <w:szCs w:val="22"/>
        </w:rPr>
        <w:t xml:space="preserve">licitação ocorrerá no ano base/exercício de </w:t>
      </w:r>
      <w:r w:rsidR="005B2137">
        <w:rPr>
          <w:sz w:val="22"/>
          <w:szCs w:val="22"/>
        </w:rPr>
        <w:t>2020</w:t>
      </w:r>
      <w:r>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4.4. – Os preços serão apresentados na forma do ANEXO II, que faz parte integrante deste edital, devendo ser limitados ao preço máximo global. Todos os documentos da proposta devem ser enumerados, ru</w:t>
      </w:r>
      <w:r w:rsidR="00260DCB">
        <w:rPr>
          <w:sz w:val="22"/>
          <w:szCs w:val="22"/>
        </w:rPr>
        <w:t>bricados e ao final assinados</w:t>
      </w:r>
      <w:r>
        <w:rPr>
          <w:sz w:val="22"/>
          <w:szCs w:val="22"/>
        </w:rPr>
        <w:t xml:space="preserve"> pelo representante legal, em papel timbrado da licitante.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w:t>
      </w:r>
      <w:r w:rsidR="00260DCB">
        <w:rPr>
          <w:sz w:val="22"/>
          <w:szCs w:val="22"/>
        </w:rPr>
        <w:t>a</w:t>
      </w:r>
      <w:r w:rsidRPr="004E64B3">
        <w:rPr>
          <w:sz w:val="22"/>
          <w:szCs w:val="22"/>
        </w:rPr>
        <w:t>s todas as despesas de pessoal,</w:t>
      </w:r>
      <w:r w:rsidR="00260DCB">
        <w:rPr>
          <w:sz w:val="22"/>
          <w:szCs w:val="22"/>
        </w:rPr>
        <w:t xml:space="preserve"> tributos,</w:t>
      </w:r>
      <w:r w:rsidRPr="004E64B3">
        <w:rPr>
          <w:sz w:val="22"/>
          <w:szCs w:val="22"/>
        </w:rPr>
        <w:t xml:space="preserve"> encargos, taxas e todos os outros custos assim considerados insumos necessários à realização das atividades. Também devem estar incluso</w:t>
      </w:r>
      <w:r w:rsidR="00260DCB">
        <w:rPr>
          <w:sz w:val="22"/>
          <w:szCs w:val="22"/>
        </w:rPr>
        <w:t>s</w:t>
      </w:r>
      <w:r w:rsidRPr="004E64B3">
        <w:rPr>
          <w:sz w:val="22"/>
          <w:szCs w:val="22"/>
        </w:rPr>
        <w:t xml:space="preserve"> BDI, lucratividade, impostos a serem </w:t>
      </w:r>
      <w:proofErr w:type="gramStart"/>
      <w:r w:rsidRPr="004E64B3">
        <w:rPr>
          <w:sz w:val="22"/>
          <w:szCs w:val="22"/>
        </w:rPr>
        <w:t>retidos</w:t>
      </w:r>
      <w:proofErr w:type="gramEnd"/>
      <w:r w:rsidRPr="004E64B3">
        <w:rPr>
          <w:sz w:val="22"/>
          <w:szCs w:val="22"/>
        </w:rPr>
        <w:t xml:space="preserve"> pelo município, despesas diretas e indiretas</w:t>
      </w:r>
      <w:r w:rsidR="00A53259">
        <w:rPr>
          <w:sz w:val="22"/>
          <w:szCs w:val="22"/>
        </w:rPr>
        <w:t>.</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Pr>
          <w:color w:val="000000"/>
          <w:sz w:val="22"/>
          <w:szCs w:val="22"/>
        </w:rPr>
        <w:t>/ano base</w:t>
      </w:r>
      <w:r w:rsidRPr="007B54DC">
        <w:rPr>
          <w:color w:val="000000"/>
          <w:sz w:val="22"/>
          <w:szCs w:val="22"/>
        </w:rPr>
        <w:t xml:space="preserve"> de </w:t>
      </w:r>
      <w:r w:rsidR="005B2137">
        <w:rPr>
          <w:color w:val="000000"/>
          <w:sz w:val="22"/>
          <w:szCs w:val="22"/>
        </w:rPr>
        <w:t>2020</w:t>
      </w:r>
      <w:r w:rsidRPr="007B54DC">
        <w:rPr>
          <w:color w:val="000000"/>
          <w:sz w:val="22"/>
          <w:szCs w:val="22"/>
        </w:rPr>
        <w:t xml:space="preserve">, </w:t>
      </w:r>
      <w:r>
        <w:rPr>
          <w:color w:val="000000"/>
          <w:sz w:val="22"/>
          <w:szCs w:val="22"/>
        </w:rPr>
        <w:t>assim consignadas</w:t>
      </w:r>
      <w:r w:rsidR="00A53259">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Default="00A53259" w:rsidP="00B93652">
      <w:pPr>
        <w:widowControl w:val="0"/>
        <w:autoSpaceDE w:val="0"/>
        <w:autoSpaceDN w:val="0"/>
        <w:adjustRightInd w:val="0"/>
        <w:jc w:val="both"/>
        <w:rPr>
          <w:color w:val="000000"/>
          <w:sz w:val="22"/>
          <w:szCs w:val="22"/>
        </w:rPr>
      </w:pPr>
      <w:proofErr w:type="gramStart"/>
      <w:r>
        <w:rPr>
          <w:color w:val="000000"/>
          <w:sz w:val="22"/>
          <w:szCs w:val="22"/>
        </w:rPr>
        <w:t xml:space="preserve">08 </w:t>
      </w:r>
      <w:r w:rsidR="00D64442">
        <w:rPr>
          <w:color w:val="000000"/>
          <w:sz w:val="22"/>
          <w:szCs w:val="22"/>
        </w:rPr>
        <w:t>– Secretaria</w:t>
      </w:r>
      <w:proofErr w:type="gramEnd"/>
      <w:r w:rsidR="00D64442">
        <w:rPr>
          <w:color w:val="000000"/>
          <w:sz w:val="22"/>
          <w:szCs w:val="22"/>
        </w:rPr>
        <w:t xml:space="preserve"> de planejamento</w:t>
      </w:r>
    </w:p>
    <w:p w:rsidR="00A53259" w:rsidRDefault="00A53259" w:rsidP="00B93652">
      <w:pPr>
        <w:widowControl w:val="0"/>
        <w:autoSpaceDE w:val="0"/>
        <w:autoSpaceDN w:val="0"/>
        <w:adjustRightInd w:val="0"/>
        <w:jc w:val="both"/>
        <w:rPr>
          <w:color w:val="000000"/>
          <w:sz w:val="22"/>
          <w:szCs w:val="22"/>
        </w:rPr>
      </w:pPr>
      <w:r>
        <w:rPr>
          <w:color w:val="000000"/>
          <w:sz w:val="22"/>
          <w:szCs w:val="22"/>
        </w:rPr>
        <w:t xml:space="preserve">Dotação 126 – COSIP </w:t>
      </w:r>
    </w:p>
    <w:p w:rsidR="00D64442" w:rsidRDefault="00A53259" w:rsidP="00B93652">
      <w:pPr>
        <w:widowControl w:val="0"/>
        <w:autoSpaceDE w:val="0"/>
        <w:autoSpaceDN w:val="0"/>
        <w:adjustRightInd w:val="0"/>
        <w:jc w:val="both"/>
        <w:rPr>
          <w:color w:val="000000"/>
          <w:sz w:val="22"/>
          <w:szCs w:val="22"/>
        </w:rPr>
      </w:pPr>
      <w:proofErr w:type="gramStart"/>
      <w:r>
        <w:rPr>
          <w:color w:val="000000"/>
          <w:sz w:val="22"/>
          <w:szCs w:val="22"/>
        </w:rPr>
        <w:t>Sub item</w:t>
      </w:r>
      <w:proofErr w:type="gramEnd"/>
      <w:r>
        <w:rPr>
          <w:color w:val="000000"/>
          <w:sz w:val="22"/>
          <w:szCs w:val="22"/>
        </w:rPr>
        <w:t xml:space="preserve"> – 39.26 – Material 78%</w:t>
      </w:r>
    </w:p>
    <w:p w:rsidR="00B93652" w:rsidRDefault="00A53259" w:rsidP="00B93652">
      <w:pPr>
        <w:widowControl w:val="0"/>
        <w:autoSpaceDE w:val="0"/>
        <w:autoSpaceDN w:val="0"/>
        <w:adjustRightInd w:val="0"/>
        <w:jc w:val="both"/>
        <w:rPr>
          <w:color w:val="000000"/>
          <w:sz w:val="22"/>
          <w:szCs w:val="22"/>
        </w:rPr>
      </w:pPr>
      <w:proofErr w:type="gramStart"/>
      <w:r>
        <w:rPr>
          <w:color w:val="000000"/>
          <w:sz w:val="22"/>
          <w:szCs w:val="22"/>
        </w:rPr>
        <w:t>Sub item</w:t>
      </w:r>
      <w:proofErr w:type="gramEnd"/>
      <w:r>
        <w:rPr>
          <w:color w:val="000000"/>
          <w:sz w:val="22"/>
          <w:szCs w:val="22"/>
        </w:rPr>
        <w:t xml:space="preserve"> – 39.05 – Mão de obra 22%</w:t>
      </w:r>
    </w:p>
    <w:p w:rsidR="00A53259" w:rsidRDefault="00A53259"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6.1 – </w:t>
      </w:r>
      <w:r>
        <w:rPr>
          <w:bCs/>
          <w:color w:val="000000"/>
          <w:sz w:val="22"/>
          <w:szCs w:val="22"/>
        </w:rPr>
        <w:t>Poderão participar do certame a</w:t>
      </w:r>
      <w:r w:rsidRPr="00CE39DB">
        <w:rPr>
          <w:bCs/>
          <w:color w:val="000000"/>
          <w:sz w:val="22"/>
          <w:szCs w:val="22"/>
        </w:rPr>
        <w:t xml:space="preserve">s empresas regularmente constituídas </w:t>
      </w:r>
      <w:r>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Pr>
          <w:bCs/>
          <w:color w:val="000000"/>
          <w:sz w:val="22"/>
          <w:szCs w:val="22"/>
        </w:rPr>
        <w:t xml:space="preserve">interessadas em participar da licitação, </w:t>
      </w:r>
      <w:r w:rsidRPr="00CE39DB">
        <w:rPr>
          <w:bCs/>
          <w:color w:val="000000"/>
          <w:sz w:val="22"/>
          <w:szCs w:val="22"/>
        </w:rPr>
        <w:t xml:space="preserve">deverão atender as </w:t>
      </w:r>
      <w:r>
        <w:rPr>
          <w:bCs/>
          <w:color w:val="000000"/>
          <w:sz w:val="22"/>
          <w:szCs w:val="22"/>
        </w:rPr>
        <w:t xml:space="preserve">demais </w:t>
      </w:r>
      <w:r w:rsidRPr="00CE39DB">
        <w:rPr>
          <w:bCs/>
          <w:color w:val="000000"/>
          <w:sz w:val="22"/>
          <w:szCs w:val="22"/>
        </w:rPr>
        <w:t>condições deste edital</w:t>
      </w:r>
      <w:r>
        <w:rPr>
          <w:bCs/>
          <w:color w:val="000000"/>
          <w:sz w:val="22"/>
          <w:szCs w:val="22"/>
        </w:rPr>
        <w:t xml:space="preserve">, </w:t>
      </w:r>
      <w:r w:rsidRPr="00CE39DB">
        <w:rPr>
          <w:bCs/>
          <w:color w:val="000000"/>
          <w:sz w:val="22"/>
          <w:szCs w:val="22"/>
        </w:rPr>
        <w:t>e deverão participar isoladamente, não se permitindo consórcios.</w:t>
      </w:r>
    </w:p>
    <w:p w:rsidR="00B93652"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B93652" w:rsidRDefault="00B93652" w:rsidP="00B93652">
      <w:pPr>
        <w:widowControl w:val="0"/>
        <w:autoSpaceDE w:val="0"/>
        <w:autoSpaceDN w:val="0"/>
        <w:adjustRightInd w:val="0"/>
        <w:jc w:val="both"/>
        <w:rPr>
          <w:bCs/>
          <w:color w:val="000000"/>
          <w:sz w:val="22"/>
          <w:szCs w:val="22"/>
        </w:rPr>
      </w:pPr>
    </w:p>
    <w:p w:rsidR="00B93652" w:rsidRPr="008A58EE" w:rsidRDefault="00B93652" w:rsidP="00B93652">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B93652" w:rsidRPr="008A58EE"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Pr>
          <w:bCs/>
          <w:color w:val="000000"/>
          <w:sz w:val="22"/>
          <w:szCs w:val="22"/>
        </w:rPr>
        <w:t>, sendo vedad</w:t>
      </w:r>
      <w:r w:rsidR="00012BF5">
        <w:rPr>
          <w:bCs/>
          <w:color w:val="000000"/>
          <w:sz w:val="22"/>
          <w:szCs w:val="22"/>
        </w:rPr>
        <w:t>a</w:t>
      </w:r>
      <w:r>
        <w:rPr>
          <w:bCs/>
          <w:color w:val="000000"/>
          <w:sz w:val="22"/>
          <w:szCs w:val="22"/>
        </w:rPr>
        <w:t xml:space="preserve"> qualquer alegação de desconhecimento</w:t>
      </w:r>
      <w:r w:rsidRPr="00CE39DB">
        <w:rPr>
          <w:bCs/>
          <w:color w:val="000000"/>
          <w:sz w:val="22"/>
          <w:szCs w:val="22"/>
        </w:rPr>
        <w:t>.</w:t>
      </w:r>
    </w:p>
    <w:p w:rsidR="00B93652" w:rsidRPr="00CE39DB"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Pr>
          <w:bCs/>
          <w:color w:val="000000"/>
          <w:sz w:val="22"/>
          <w:szCs w:val="22"/>
        </w:rPr>
        <w:t xml:space="preserve"> financeira ou trabalhista com</w:t>
      </w:r>
      <w:r w:rsidRPr="00CE39DB">
        <w:rPr>
          <w:bCs/>
          <w:color w:val="000000"/>
          <w:sz w:val="22"/>
          <w:szCs w:val="22"/>
        </w:rPr>
        <w:t xml:space="preserve"> qualquer dos membros </w:t>
      </w:r>
      <w:r>
        <w:rPr>
          <w:bCs/>
          <w:color w:val="000000"/>
          <w:sz w:val="22"/>
          <w:szCs w:val="22"/>
        </w:rPr>
        <w:t xml:space="preserve">da Comissão ou </w:t>
      </w:r>
      <w:r w:rsidRPr="00CE39DB">
        <w:rPr>
          <w:bCs/>
          <w:color w:val="000000"/>
          <w:sz w:val="22"/>
          <w:szCs w:val="22"/>
        </w:rPr>
        <w:t>da equipe de apoio.</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 xml:space="preserve">6.3.1 – Também não poderão participar, empresas que tenham como </w:t>
      </w:r>
      <w:proofErr w:type="gramStart"/>
      <w:r>
        <w:rPr>
          <w:bCs/>
          <w:color w:val="000000"/>
          <w:sz w:val="22"/>
          <w:szCs w:val="22"/>
        </w:rPr>
        <w:t>sócios, quaisquer</w:t>
      </w:r>
      <w:proofErr w:type="gramEnd"/>
      <w:r>
        <w:rPr>
          <w:bCs/>
          <w:color w:val="000000"/>
          <w:sz w:val="22"/>
          <w:szCs w:val="22"/>
        </w:rPr>
        <w:t xml:space="preserve"> servidor e/ou dirigente junto ao Município de Otacílio Costa/SC. </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w:t>
      </w:r>
      <w:r w:rsidR="005B2137">
        <w:rPr>
          <w:bCs/>
          <w:color w:val="000000"/>
          <w:sz w:val="22"/>
          <w:szCs w:val="22"/>
        </w:rPr>
        <w:t>012</w:t>
      </w:r>
      <w:r w:rsidRPr="00CE39DB">
        <w:rPr>
          <w:bCs/>
          <w:color w:val="000000"/>
          <w:sz w:val="22"/>
          <w:szCs w:val="22"/>
        </w:rPr>
        <w:t xml:space="preserve">);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7 – DO CREDENCIAMENTO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7.2 – Caso seja representada por procurador, este deverá apresentar </w:t>
      </w:r>
      <w:r w:rsidR="00012BF5">
        <w:rPr>
          <w:color w:val="000000"/>
          <w:sz w:val="22"/>
          <w:szCs w:val="22"/>
        </w:rPr>
        <w:t>procuração</w:t>
      </w:r>
      <w:r w:rsidRPr="00CE39DB">
        <w:rPr>
          <w:color w:val="000000"/>
          <w:sz w:val="22"/>
          <w:szCs w:val="22"/>
        </w:rPr>
        <w:t xml:space="preserve"> ou documento equivalente, com firma reconhecida do Outorgante, contendo obrigatoriamente cópia da respectiva Cédula de Identidade</w:t>
      </w:r>
      <w:r>
        <w:rPr>
          <w:color w:val="000000"/>
          <w:sz w:val="22"/>
          <w:szCs w:val="22"/>
        </w:rPr>
        <w:t xml:space="preserve"> </w:t>
      </w:r>
      <w:r w:rsidRPr="00D71885">
        <w:rPr>
          <w:b/>
          <w:color w:val="000000"/>
          <w:sz w:val="22"/>
          <w:szCs w:val="22"/>
        </w:rPr>
        <w:t>(DO OUTORGANTE E DO OUTORGADO SOB PENA DE DESCLASSIFICAÇÃO/INABILITAÇÃO), DEVENDO APRESENTAR, TAMBÉM, A MESMA DOCUMENTAÇÃO CONSTANTE DO ITEM 7.1</w:t>
      </w:r>
      <w:r w:rsidRPr="00CE39DB">
        <w:rPr>
          <w:color w:val="000000"/>
          <w:sz w:val="22"/>
          <w:szCs w:val="22"/>
        </w:rPr>
        <w:t>, a fim de comprovar os poderes do outorgante.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Pr>
          <w:color w:val="000000"/>
          <w:sz w:val="22"/>
          <w:szCs w:val="22"/>
        </w:rPr>
        <w:t>, sendo que comprovado a apresentação da declaração, sem a devida habilitação, poderá acarretar na tomada das medidas e sanções cabíveis.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Pr>
          <w:color w:val="000000"/>
          <w:sz w:val="22"/>
          <w:szCs w:val="22"/>
        </w:rPr>
        <w:t>a</w:t>
      </w:r>
      <w:r w:rsidRPr="00CE39DB">
        <w:rPr>
          <w:color w:val="000000"/>
          <w:sz w:val="22"/>
          <w:szCs w:val="22"/>
        </w:rPr>
        <w:t xml:space="preserve"> </w:t>
      </w:r>
      <w:r>
        <w:rPr>
          <w:color w:val="000000"/>
          <w:sz w:val="22"/>
          <w:szCs w:val="22"/>
        </w:rPr>
        <w:t>Comissão e/ou equipe de apoio</w:t>
      </w:r>
      <w:r w:rsidRPr="00CE39DB">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com carimbo e assinatura dos responsáveis (legal e técnico).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Pr>
          <w:sz w:val="22"/>
          <w:szCs w:val="22"/>
        </w:rPr>
        <w:t>.</w:t>
      </w:r>
      <w:r w:rsidRPr="00CE39DB">
        <w:rPr>
          <w:sz w:val="22"/>
          <w:szCs w:val="22"/>
        </w:rPr>
        <w:t>º 123, de 14 de dezembro de 2006, deverão apresentar, também (fora dos Envelopes n</w:t>
      </w:r>
      <w:r>
        <w:rPr>
          <w:sz w:val="22"/>
          <w:szCs w:val="22"/>
        </w:rPr>
        <w:t>.</w:t>
      </w:r>
      <w:r w:rsidRPr="00CE39DB">
        <w:rPr>
          <w:sz w:val="22"/>
          <w:szCs w:val="22"/>
        </w:rPr>
        <w:t>º 01 e 02, referentes respectivamente aos documentos de habilitação</w:t>
      </w:r>
      <w:r>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
          <w:sz w:val="22"/>
          <w:szCs w:val="22"/>
        </w:rPr>
      </w:pPr>
      <w:r w:rsidRPr="00CE39DB">
        <w:rPr>
          <w:bCs/>
          <w:color w:val="000000"/>
          <w:sz w:val="22"/>
          <w:szCs w:val="22"/>
        </w:rPr>
        <w:t>8.1 – A entrega dos envelopes n</w:t>
      </w:r>
      <w:r>
        <w:rPr>
          <w:bCs/>
          <w:color w:val="000000"/>
          <w:sz w:val="22"/>
          <w:szCs w:val="22"/>
        </w:rPr>
        <w:t>.</w:t>
      </w:r>
      <w:r w:rsidRPr="00CE39DB">
        <w:rPr>
          <w:bCs/>
          <w:color w:val="000000"/>
          <w:sz w:val="22"/>
          <w:szCs w:val="22"/>
        </w:rPr>
        <w:t xml:space="preserve">º 01 (habilitação) </w:t>
      </w:r>
      <w:r>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w:t>
      </w:r>
      <w:r w:rsidRPr="00CE39DB">
        <w:rPr>
          <w:color w:val="000000"/>
          <w:sz w:val="22"/>
          <w:szCs w:val="22"/>
        </w:rPr>
        <w:lastRenderedPageBreak/>
        <w:t xml:space="preserve">Administrativo, </w:t>
      </w:r>
      <w:r w:rsidRPr="00036904">
        <w:rPr>
          <w:b/>
          <w:sz w:val="22"/>
          <w:szCs w:val="22"/>
        </w:rPr>
        <w:t xml:space="preserve">até às </w:t>
      </w:r>
      <w:proofErr w:type="gramStart"/>
      <w:r w:rsidR="00036904" w:rsidRPr="00036904">
        <w:rPr>
          <w:b/>
          <w:sz w:val="22"/>
          <w:szCs w:val="22"/>
        </w:rPr>
        <w:t>14:00</w:t>
      </w:r>
      <w:proofErr w:type="gramEnd"/>
      <w:r w:rsidR="00036904" w:rsidRPr="00036904">
        <w:rPr>
          <w:b/>
          <w:sz w:val="22"/>
          <w:szCs w:val="22"/>
        </w:rPr>
        <w:t xml:space="preserve"> h. do dia 30/10</w:t>
      </w:r>
      <w:r w:rsidR="00B824B3" w:rsidRPr="00036904">
        <w:rPr>
          <w:b/>
          <w:sz w:val="22"/>
          <w:szCs w:val="22"/>
        </w:rPr>
        <w:t>/</w:t>
      </w:r>
      <w:r w:rsidR="005B2137" w:rsidRPr="00036904">
        <w:rPr>
          <w:b/>
          <w:sz w:val="22"/>
          <w:szCs w:val="22"/>
        </w:rPr>
        <w:t>2020</w:t>
      </w:r>
      <w:r w:rsidR="00B824B3" w:rsidRPr="00036904">
        <w:rPr>
          <w:b/>
          <w:sz w:val="22"/>
          <w:szCs w:val="22"/>
        </w:rPr>
        <w:t>.</w:t>
      </w:r>
    </w:p>
    <w:p w:rsidR="00B93652" w:rsidRPr="00CE39DB" w:rsidRDefault="00B93652" w:rsidP="00B93652">
      <w:pPr>
        <w:widowControl w:val="0"/>
        <w:autoSpaceDE w:val="0"/>
        <w:autoSpaceDN w:val="0"/>
        <w:adjustRightInd w:val="0"/>
        <w:jc w:val="both"/>
        <w:rPr>
          <w:b/>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B824B3" w:rsidRDefault="00B824B3"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b/>
          <w:bCs/>
          <w:color w:val="000000"/>
          <w:sz w:val="22"/>
          <w:szCs w:val="22"/>
        </w:rPr>
        <w:t>9</w:t>
      </w:r>
      <w:r w:rsidRPr="00CE39DB">
        <w:rPr>
          <w:b/>
          <w:bCs/>
          <w:color w:val="000000"/>
          <w:sz w:val="22"/>
          <w:szCs w:val="22"/>
        </w:rPr>
        <w:t xml:space="preserve"> – DA HABILITAÇÃO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w:t>
      </w:r>
      <w:r w:rsidRPr="00CE39DB">
        <w:rPr>
          <w:color w:val="000000"/>
          <w:sz w:val="22"/>
          <w:szCs w:val="22"/>
        </w:rPr>
        <w:t>.1 – Toda a documentação de habilitação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                                                                                                                 </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5B2137">
        <w:rPr>
          <w:b/>
          <w:bCs/>
          <w:color w:val="000000"/>
          <w:sz w:val="22"/>
          <w:szCs w:val="22"/>
        </w:rPr>
        <w:t>012</w:t>
      </w:r>
      <w:r>
        <w:rPr>
          <w:b/>
          <w:bCs/>
          <w:color w:val="000000"/>
          <w:sz w:val="22"/>
          <w:szCs w:val="22"/>
        </w:rPr>
        <w:t>/</w:t>
      </w:r>
      <w:r w:rsidR="005B2137">
        <w:rPr>
          <w:b/>
          <w:bCs/>
          <w:color w:val="000000"/>
          <w:sz w:val="22"/>
          <w:szCs w:val="22"/>
        </w:rPr>
        <w:t>2020</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1</w:t>
      </w:r>
      <w:r w:rsidRPr="00CE39DB">
        <w:rPr>
          <w:b/>
          <w:bCs/>
          <w:color w:val="000000"/>
          <w:sz w:val="22"/>
          <w:szCs w:val="22"/>
        </w:rPr>
        <w:t xml:space="preserve"> -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 – Para habilitação na presente licitação será exigida a entrega dos documento</w:t>
      </w:r>
      <w:r>
        <w:rPr>
          <w:color w:val="000000"/>
          <w:sz w:val="22"/>
          <w:szCs w:val="22"/>
        </w:rPr>
        <w:t>s relacionados nos itens 9.2.1,</w:t>
      </w:r>
      <w:r w:rsidRPr="00CE39DB">
        <w:rPr>
          <w:color w:val="000000"/>
          <w:sz w:val="22"/>
          <w:szCs w:val="22"/>
        </w:rPr>
        <w:t xml:space="preserve"> </w:t>
      </w:r>
      <w:r>
        <w:rPr>
          <w:color w:val="000000"/>
          <w:sz w:val="22"/>
          <w:szCs w:val="22"/>
        </w:rPr>
        <w:t>9</w:t>
      </w:r>
      <w:r w:rsidRPr="00CE39DB">
        <w:rPr>
          <w:color w:val="000000"/>
          <w:sz w:val="22"/>
          <w:szCs w:val="22"/>
        </w:rPr>
        <w:t>.2.2</w:t>
      </w:r>
      <w:r>
        <w:rPr>
          <w:color w:val="000000"/>
          <w:sz w:val="22"/>
          <w:szCs w:val="22"/>
        </w:rPr>
        <w:t>, 9.2.2.1 e 9.2.3;</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 xml:space="preserve">.2.1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Pr>
          <w:color w:val="000000"/>
          <w:sz w:val="22"/>
          <w:szCs w:val="22"/>
        </w:rPr>
        <w:t>r</w:t>
      </w:r>
      <w:r w:rsidRPr="00CE39DB">
        <w:rPr>
          <w:color w:val="000000"/>
          <w:sz w:val="22"/>
          <w:szCs w:val="22"/>
        </w:rPr>
        <w:t xml:space="preserve"> </w:t>
      </w:r>
      <w:r>
        <w:rPr>
          <w:color w:val="000000"/>
          <w:sz w:val="22"/>
          <w:szCs w:val="22"/>
        </w:rPr>
        <w:t xml:space="preserve">membro da Comissão </w:t>
      </w:r>
      <w:r w:rsidRPr="00CE39DB">
        <w:rPr>
          <w:color w:val="000000"/>
          <w:sz w:val="22"/>
          <w:szCs w:val="22"/>
        </w:rPr>
        <w:t>ou membro da Equipe de Apoio.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.2.2 – A comprovação da REGULARIDADE FISCAL será feita mediante a apresentação dos seguintes documentos: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Pr>
          <w:color w:val="000000"/>
          <w:sz w:val="22"/>
          <w:szCs w:val="22"/>
        </w:rPr>
        <w:t>–</w:t>
      </w:r>
      <w:r w:rsidRPr="00CE39DB">
        <w:rPr>
          <w:color w:val="000000"/>
          <w:sz w:val="22"/>
          <w:szCs w:val="22"/>
        </w:rPr>
        <w:t xml:space="preserve"> CNPJ</w:t>
      </w:r>
      <w:r>
        <w:rPr>
          <w:color w:val="000000"/>
          <w:sz w:val="22"/>
          <w:szCs w:val="22"/>
        </w:rPr>
        <w:t xml:space="preserve">, comprovando estar </w:t>
      </w:r>
      <w:proofErr w:type="gramStart"/>
      <w:r>
        <w:rPr>
          <w:color w:val="000000"/>
          <w:sz w:val="22"/>
          <w:szCs w:val="22"/>
        </w:rPr>
        <w:t>a</w:t>
      </w:r>
      <w:proofErr w:type="gramEnd"/>
      <w:r>
        <w:rPr>
          <w:color w:val="000000"/>
          <w:sz w:val="22"/>
          <w:szCs w:val="22"/>
        </w:rPr>
        <w:t xml:space="preserve"> mesma estabelecida para execução do objeto licitado</w:t>
      </w:r>
      <w:r w:rsidRPr="00CE39DB">
        <w:rPr>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c) Prova de Regularidade com a Fazenda Estadual;</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Pr>
          <w:color w:val="000000"/>
          <w:sz w:val="22"/>
          <w:szCs w:val="22"/>
        </w:rPr>
        <w:t>(</w:t>
      </w:r>
      <w:r w:rsidRPr="00CE39DB">
        <w:rPr>
          <w:color w:val="000000"/>
          <w:sz w:val="22"/>
          <w:szCs w:val="22"/>
        </w:rPr>
        <w:t>emitida pelo INSS);</w:t>
      </w:r>
    </w:p>
    <w:p w:rsidR="00B93652" w:rsidRPr="00F54602" w:rsidRDefault="00B93652" w:rsidP="00B9365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7"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B93652" w:rsidRDefault="00B93652" w:rsidP="00B93652">
      <w:pPr>
        <w:widowControl w:val="0"/>
        <w:autoSpaceDE w:val="0"/>
        <w:autoSpaceDN w:val="0"/>
        <w:adjustRightInd w:val="0"/>
        <w:jc w:val="both"/>
        <w:rPr>
          <w:color w:val="000000"/>
          <w:sz w:val="22"/>
          <w:szCs w:val="22"/>
        </w:rPr>
      </w:pPr>
      <w:r>
        <w:rPr>
          <w:color w:val="000000"/>
          <w:sz w:val="22"/>
          <w:szCs w:val="22"/>
        </w:rPr>
        <w:t>h</w:t>
      </w:r>
      <w:r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93652" w:rsidRDefault="00B93652" w:rsidP="00B93652">
      <w:pPr>
        <w:widowControl w:val="0"/>
        <w:autoSpaceDE w:val="0"/>
        <w:autoSpaceDN w:val="0"/>
        <w:adjustRightInd w:val="0"/>
        <w:jc w:val="both"/>
        <w:rPr>
          <w:color w:val="000000"/>
          <w:sz w:val="22"/>
          <w:szCs w:val="22"/>
        </w:rPr>
      </w:pPr>
    </w:p>
    <w:p w:rsidR="00B93652" w:rsidRPr="00583830" w:rsidRDefault="00B93652" w:rsidP="00B93652">
      <w:pPr>
        <w:widowControl w:val="0"/>
        <w:autoSpaceDE w:val="0"/>
        <w:autoSpaceDN w:val="0"/>
        <w:adjustRightInd w:val="0"/>
        <w:jc w:val="both"/>
        <w:rPr>
          <w:color w:val="000000"/>
          <w:sz w:val="22"/>
          <w:szCs w:val="22"/>
        </w:rPr>
      </w:pPr>
      <w:r>
        <w:rPr>
          <w:color w:val="000000"/>
          <w:sz w:val="22"/>
          <w:szCs w:val="22"/>
        </w:rPr>
        <w:t>9</w:t>
      </w:r>
      <w:r w:rsidRPr="00583830">
        <w:rPr>
          <w:color w:val="000000"/>
          <w:sz w:val="22"/>
          <w:szCs w:val="22"/>
        </w:rPr>
        <w:t>.2.2.1 – Na habilitação, deverão ainda ser entregues os seguintes documentos:</w:t>
      </w:r>
    </w:p>
    <w:p w:rsidR="00B93652" w:rsidRPr="00583830" w:rsidRDefault="00B93652" w:rsidP="00B93652">
      <w:pPr>
        <w:widowControl w:val="0"/>
        <w:autoSpaceDE w:val="0"/>
        <w:autoSpaceDN w:val="0"/>
        <w:adjustRightInd w:val="0"/>
        <w:jc w:val="both"/>
        <w:rPr>
          <w:color w:val="000000"/>
          <w:sz w:val="22"/>
          <w:szCs w:val="22"/>
        </w:rPr>
      </w:pPr>
    </w:p>
    <w:p w:rsidR="00B93652" w:rsidRPr="00583830" w:rsidRDefault="00B93652" w:rsidP="00B93652">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r w:rsidRPr="00583830">
        <w:rPr>
          <w:sz w:val="22"/>
          <w:szCs w:val="22"/>
        </w:rPr>
        <w:t xml:space="preserve">b) </w:t>
      </w:r>
      <w:r w:rsidRPr="00583830">
        <w:rPr>
          <w:bCs/>
          <w:sz w:val="22"/>
          <w:szCs w:val="22"/>
        </w:rPr>
        <w:t xml:space="preserve">Registro/inscrição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w:t>
      </w:r>
      <w:r w:rsidRPr="00583830">
        <w:rPr>
          <w:sz w:val="22"/>
          <w:szCs w:val="22"/>
        </w:rPr>
        <w:lastRenderedPageBreak/>
        <w:t xml:space="preserve">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445B5B" w:rsidRDefault="00B93652" w:rsidP="00B93652">
      <w:pPr>
        <w:widowControl w:val="0"/>
        <w:autoSpaceDE w:val="0"/>
        <w:autoSpaceDN w:val="0"/>
        <w:adjustRightInd w:val="0"/>
        <w:jc w:val="both"/>
        <w:rPr>
          <w:color w:val="000000"/>
          <w:sz w:val="22"/>
          <w:szCs w:val="22"/>
        </w:rPr>
      </w:pPr>
      <w:r>
        <w:rPr>
          <w:color w:val="000000"/>
          <w:sz w:val="22"/>
          <w:szCs w:val="22"/>
        </w:rPr>
        <w:t>9</w:t>
      </w:r>
      <w:r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Pr="007B0A54">
        <w:rPr>
          <w:color w:val="000000"/>
          <w:sz w:val="22"/>
          <w:szCs w:val="22"/>
        </w:rPr>
        <w:t>(Alvarás, Licenças, Certificados de habilitação, inscrição no CNPJ</w:t>
      </w:r>
      <w:r>
        <w:rPr>
          <w:color w:val="000000"/>
          <w:sz w:val="22"/>
          <w:szCs w:val="22"/>
        </w:rPr>
        <w:t xml:space="preserve"> contendo o ramo de atuação condizente com o objeto da licitação ou documento equivalente</w:t>
      </w:r>
      <w:r w:rsidRPr="007B0A54">
        <w:rPr>
          <w:color w:val="000000"/>
          <w:sz w:val="22"/>
          <w:szCs w:val="22"/>
        </w:rPr>
        <w:t>)</w:t>
      </w:r>
      <w:r w:rsidRPr="00445B5B">
        <w:rPr>
          <w:color w:val="000000"/>
          <w:sz w:val="22"/>
          <w:szCs w:val="22"/>
        </w:rPr>
        <w:t xml:space="preserve">, conforme </w:t>
      </w:r>
      <w:r>
        <w:rPr>
          <w:color w:val="000000"/>
          <w:sz w:val="22"/>
          <w:szCs w:val="22"/>
        </w:rPr>
        <w:t>art. 30 e ss. da Lei 8.666/93.</w:t>
      </w:r>
      <w:r w:rsidRPr="00445B5B">
        <w:rPr>
          <w:color w:val="000000"/>
          <w:sz w:val="22"/>
          <w:szCs w:val="22"/>
        </w:rPr>
        <w:t xml:space="preserve"> </w:t>
      </w:r>
      <w:r>
        <w:rPr>
          <w:color w:val="000000"/>
          <w:sz w:val="22"/>
          <w:szCs w:val="22"/>
        </w:rPr>
        <w:t xml:space="preserve">A apresentação de um dos documentos listados </w:t>
      </w:r>
      <w:proofErr w:type="spellStart"/>
      <w:r>
        <w:rPr>
          <w:color w:val="000000"/>
          <w:sz w:val="22"/>
          <w:szCs w:val="22"/>
        </w:rPr>
        <w:t>exemplificamente</w:t>
      </w:r>
      <w:proofErr w:type="spellEnd"/>
      <w:r>
        <w:rPr>
          <w:color w:val="000000"/>
          <w:sz w:val="22"/>
          <w:szCs w:val="22"/>
        </w:rPr>
        <w:t xml:space="preserve"> acima</w:t>
      </w:r>
      <w:proofErr w:type="gramStart"/>
      <w:r>
        <w:rPr>
          <w:color w:val="000000"/>
          <w:sz w:val="22"/>
          <w:szCs w:val="22"/>
        </w:rPr>
        <w:t>, será</w:t>
      </w:r>
      <w:proofErr w:type="gramEnd"/>
      <w:r>
        <w:rPr>
          <w:color w:val="000000"/>
          <w:sz w:val="22"/>
          <w:szCs w:val="22"/>
        </w:rPr>
        <w:t xml:space="preserve"> aceita como habilitação. Deverão ainda ser apresentado</w:t>
      </w:r>
      <w:r w:rsidR="0093510D">
        <w:rPr>
          <w:color w:val="000000"/>
          <w:sz w:val="22"/>
          <w:szCs w:val="22"/>
        </w:rPr>
        <w:t>s</w:t>
      </w:r>
      <w:r>
        <w:rPr>
          <w:color w:val="000000"/>
          <w:sz w:val="22"/>
          <w:szCs w:val="22"/>
        </w:rPr>
        <w:t xml:space="preserve"> </w:t>
      </w:r>
      <w:r w:rsidRPr="00445B5B">
        <w:rPr>
          <w:color w:val="000000"/>
          <w:sz w:val="22"/>
          <w:szCs w:val="22"/>
        </w:rPr>
        <w:t>os seguintes documentos:</w:t>
      </w:r>
    </w:p>
    <w:p w:rsidR="00B93652" w:rsidRPr="00445B5B" w:rsidRDefault="00B93652" w:rsidP="00B93652">
      <w:pPr>
        <w:widowControl w:val="0"/>
        <w:autoSpaceDE w:val="0"/>
        <w:autoSpaceDN w:val="0"/>
        <w:adjustRightInd w:val="0"/>
        <w:jc w:val="both"/>
        <w:rPr>
          <w:color w:val="000000"/>
          <w:sz w:val="22"/>
          <w:szCs w:val="22"/>
        </w:rPr>
      </w:pPr>
    </w:p>
    <w:p w:rsidR="00A32625"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sidR="008D4B73">
        <w:rPr>
          <w:color w:val="000000"/>
          <w:sz w:val="22"/>
          <w:szCs w:val="22"/>
          <w:shd w:val="clear" w:color="auto" w:fill="FFFFFF"/>
        </w:rPr>
        <w:t xml:space="preserve"> e </w:t>
      </w:r>
      <w:r>
        <w:rPr>
          <w:color w:val="000000"/>
          <w:sz w:val="22"/>
          <w:szCs w:val="22"/>
          <w:shd w:val="clear" w:color="auto" w:fill="FFFFFF"/>
        </w:rPr>
        <w:t>qualidade</w:t>
      </w:r>
      <w:r w:rsidRPr="00445B5B">
        <w:rPr>
          <w:color w:val="000000"/>
          <w:sz w:val="22"/>
          <w:szCs w:val="22"/>
          <w:shd w:val="clear" w:color="auto" w:fill="FFFFFF"/>
        </w:rPr>
        <w:t xml:space="preserve">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w:t>
      </w:r>
      <w:r w:rsidR="008D4B73">
        <w:rPr>
          <w:color w:val="000000"/>
          <w:sz w:val="22"/>
          <w:szCs w:val="22"/>
          <w:shd w:val="clear" w:color="auto" w:fill="FFFFFF"/>
        </w:rPr>
        <w:t>/CAU</w:t>
      </w:r>
      <w:r w:rsidR="00BD776A">
        <w:rPr>
          <w:color w:val="000000"/>
          <w:sz w:val="22"/>
          <w:szCs w:val="22"/>
          <w:shd w:val="clear" w:color="auto" w:fill="FFFFFF"/>
        </w:rPr>
        <w:t xml:space="preserve"> e junto a CELESC</w:t>
      </w:r>
      <w:r>
        <w:rPr>
          <w:color w:val="000000"/>
          <w:sz w:val="22"/>
          <w:szCs w:val="22"/>
          <w:shd w:val="clear" w:color="auto" w:fill="FFFFFF"/>
        </w:rPr>
        <w:t>, mediante apresentação da respectiva CAT – Certidão de Acervo Técnico</w:t>
      </w:r>
      <w:r w:rsidR="00847F09">
        <w:rPr>
          <w:color w:val="000000"/>
          <w:sz w:val="22"/>
          <w:szCs w:val="22"/>
          <w:shd w:val="clear" w:color="auto" w:fill="FFFFFF"/>
        </w:rPr>
        <w:t>.</w:t>
      </w:r>
    </w:p>
    <w:p w:rsidR="00A32625" w:rsidRDefault="00A32625" w:rsidP="00B93652">
      <w:pPr>
        <w:widowControl w:val="0"/>
        <w:autoSpaceDE w:val="0"/>
        <w:autoSpaceDN w:val="0"/>
        <w:adjustRightInd w:val="0"/>
        <w:jc w:val="both"/>
        <w:rPr>
          <w:color w:val="000000"/>
          <w:sz w:val="22"/>
          <w:szCs w:val="22"/>
          <w:shd w:val="clear" w:color="auto" w:fill="FFFFFF"/>
        </w:rPr>
      </w:pPr>
    </w:p>
    <w:p w:rsidR="00B93652" w:rsidRDefault="00A32625"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Parágrafo único: </w:t>
      </w:r>
      <w:proofErr w:type="gramStart"/>
      <w:r w:rsidR="001D10FA">
        <w:rPr>
          <w:color w:val="000000"/>
          <w:sz w:val="22"/>
          <w:szCs w:val="22"/>
          <w:shd w:val="clear" w:color="auto" w:fill="FFFFFF"/>
        </w:rPr>
        <w:t>Serão</w:t>
      </w:r>
      <w:proofErr w:type="gramEnd"/>
      <w:r w:rsidR="001D10FA">
        <w:rPr>
          <w:color w:val="000000"/>
          <w:sz w:val="22"/>
          <w:szCs w:val="22"/>
          <w:shd w:val="clear" w:color="auto" w:fill="FFFFFF"/>
        </w:rPr>
        <w:t xml:space="preserve"> levada</w:t>
      </w:r>
      <w:r w:rsidR="00B93652">
        <w:rPr>
          <w:color w:val="000000"/>
          <w:sz w:val="22"/>
          <w:szCs w:val="22"/>
          <w:shd w:val="clear" w:color="auto" w:fill="FFFFFF"/>
        </w:rPr>
        <w:t xml:space="preserve">s em consideração, a quantidade de comprovantes de aptidão apresentados (limitados ao máximo de 10 - dez), para fins de desempate, em caso de igualdade de proposta em relação aos valores. </w:t>
      </w:r>
    </w:p>
    <w:p w:rsidR="005D2DD9" w:rsidRDefault="005D2DD9" w:rsidP="00B93652">
      <w:pPr>
        <w:widowControl w:val="0"/>
        <w:autoSpaceDE w:val="0"/>
        <w:autoSpaceDN w:val="0"/>
        <w:adjustRightInd w:val="0"/>
        <w:jc w:val="both"/>
        <w:rPr>
          <w:color w:val="000000"/>
          <w:sz w:val="22"/>
          <w:szCs w:val="22"/>
          <w:shd w:val="clear" w:color="auto" w:fill="FFFFFF"/>
        </w:rPr>
      </w:pPr>
    </w:p>
    <w:p w:rsidR="00B93652" w:rsidRDefault="00B93652" w:rsidP="00B93652">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w:t>
      </w:r>
      <w:r w:rsidR="00D20551">
        <w:rPr>
          <w:sz w:val="22"/>
          <w:szCs w:val="22"/>
        </w:rPr>
        <w:t>em parte (CREA para Engenheiros</w:t>
      </w:r>
      <w:r w:rsidR="001F505B">
        <w:rPr>
          <w:sz w:val="22"/>
          <w:szCs w:val="22"/>
        </w:rPr>
        <w:t>/CAU para arquitetos</w:t>
      </w:r>
      <w:r>
        <w:rPr>
          <w:sz w:val="22"/>
          <w:szCs w:val="22"/>
        </w:rPr>
        <w:t>), bem como deverá a empresa estar devidamente habilitada e apta, nos moldes legais, a prestar tais serviços, objeto da presente licitação.</w:t>
      </w:r>
    </w:p>
    <w:p w:rsidR="00B93652" w:rsidRDefault="00B93652" w:rsidP="00B93652">
      <w:pPr>
        <w:jc w:val="both"/>
        <w:rPr>
          <w:sz w:val="22"/>
          <w:szCs w:val="22"/>
        </w:rPr>
      </w:pPr>
    </w:p>
    <w:p w:rsidR="00B93652" w:rsidRDefault="00B93652" w:rsidP="00B93652">
      <w:pPr>
        <w:jc w:val="both"/>
        <w:rPr>
          <w:b/>
          <w:color w:val="000000"/>
          <w:sz w:val="22"/>
          <w:szCs w:val="22"/>
          <w:shd w:val="clear" w:color="auto" w:fill="FFFFFF"/>
        </w:rPr>
      </w:pPr>
      <w:r>
        <w:rPr>
          <w:sz w:val="22"/>
          <w:szCs w:val="22"/>
        </w:rPr>
        <w:t xml:space="preserve">9.2.3.3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(CREA</w:t>
      </w:r>
      <w:r w:rsidR="00847F09">
        <w:rPr>
          <w:color w:val="000000"/>
          <w:sz w:val="22"/>
          <w:szCs w:val="22"/>
          <w:shd w:val="clear" w:color="auto" w:fill="FFFFFF"/>
        </w:rPr>
        <w:t>/CAU</w:t>
      </w:r>
      <w:r>
        <w:rPr>
          <w:color w:val="000000"/>
          <w:sz w:val="22"/>
          <w:szCs w:val="22"/>
          <w:shd w:val="clear" w:color="auto" w:fill="FFFFFF"/>
        </w:rPr>
        <w:t xml:space="preserve">), </w:t>
      </w:r>
      <w:r w:rsidRPr="004E43E0">
        <w:rPr>
          <w:b/>
          <w:color w:val="000000"/>
          <w:sz w:val="22"/>
          <w:szCs w:val="22"/>
          <w:shd w:val="clear" w:color="auto" w:fill="FFFFFF"/>
        </w:rPr>
        <w:t>tanto da empresa como do responsável técnico.</w:t>
      </w:r>
    </w:p>
    <w:p w:rsidR="00B93652" w:rsidRDefault="00B93652" w:rsidP="00B93652">
      <w:pPr>
        <w:jc w:val="both"/>
        <w:rPr>
          <w:b/>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9.2.3.3.1 -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w:t>
      </w:r>
      <w:r w:rsidR="00847F09">
        <w:rPr>
          <w:color w:val="000000"/>
          <w:sz w:val="22"/>
          <w:szCs w:val="22"/>
          <w:shd w:val="clear" w:color="auto" w:fill="FFFFFF"/>
        </w:rPr>
        <w:t>CAU/</w:t>
      </w:r>
      <w:r>
        <w:rPr>
          <w:color w:val="000000"/>
          <w:sz w:val="22"/>
          <w:szCs w:val="22"/>
          <w:shd w:val="clear" w:color="auto" w:fill="FFFFFF"/>
        </w:rPr>
        <w:t>SC, bem como comprovação de vínculo empregatício do profissional, feito mediante cópia da CTPS, Ficha de Registro do Empregado FRE ou contrato de prestação de serviços que demonstrem a identificação do profissional;</w:t>
      </w:r>
    </w:p>
    <w:p w:rsidR="00B93652" w:rsidRDefault="00B93652" w:rsidP="00B93652">
      <w:pPr>
        <w:jc w:val="both"/>
        <w:rPr>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9.2.3.4 – Apresentação do CRC – Certificado do Registro Cadastral, nos termos do art. 22, §2.º da Lei 8.666/93 e do item 6.1.2, acima descrito.</w:t>
      </w:r>
    </w:p>
    <w:p w:rsidR="005D2DD9" w:rsidRDefault="005D2DD9" w:rsidP="00B93652">
      <w:pPr>
        <w:jc w:val="both"/>
        <w:rPr>
          <w:color w:val="000000"/>
          <w:sz w:val="22"/>
          <w:szCs w:val="22"/>
          <w:shd w:val="clear" w:color="auto" w:fill="FFFFFF"/>
        </w:rPr>
      </w:pPr>
    </w:p>
    <w:p w:rsidR="005D2DD9" w:rsidRDefault="005D2DD9" w:rsidP="00B93652">
      <w:pPr>
        <w:jc w:val="both"/>
        <w:rPr>
          <w:color w:val="000000"/>
          <w:sz w:val="22"/>
          <w:szCs w:val="22"/>
          <w:shd w:val="clear" w:color="auto" w:fill="FFFFFF"/>
        </w:rPr>
      </w:pPr>
      <w:r>
        <w:rPr>
          <w:color w:val="000000"/>
          <w:sz w:val="22"/>
          <w:szCs w:val="22"/>
          <w:shd w:val="clear" w:color="auto" w:fill="FFFFFF"/>
        </w:rPr>
        <w:t>9.2.3.4 – Apresentação de CRC ou CHTE da CELESC,</w:t>
      </w:r>
      <w:r w:rsidR="00C6628F">
        <w:rPr>
          <w:color w:val="000000"/>
          <w:sz w:val="22"/>
          <w:szCs w:val="22"/>
          <w:shd w:val="clear" w:color="auto" w:fill="FFFFFF"/>
        </w:rPr>
        <w:t xml:space="preserve"> na forma do artigo 30, inciso II, §1º da Lei 8.666/93,</w:t>
      </w:r>
      <w:r>
        <w:rPr>
          <w:color w:val="000000"/>
          <w:sz w:val="22"/>
          <w:szCs w:val="22"/>
          <w:shd w:val="clear" w:color="auto" w:fill="FFFFFF"/>
        </w:rPr>
        <w:t xml:space="preserve"> comprovando cadastramento nos seguintes grupos/subgrupos</w:t>
      </w:r>
      <w:r w:rsidR="00B26A2B">
        <w:rPr>
          <w:color w:val="000000"/>
          <w:sz w:val="22"/>
          <w:szCs w:val="22"/>
          <w:shd w:val="clear" w:color="auto" w:fill="FFFFFF"/>
        </w:rPr>
        <w:t xml:space="preserve"> respectivos</w:t>
      </w:r>
      <w:r w:rsidR="00847F09">
        <w:rPr>
          <w:color w:val="000000"/>
          <w:sz w:val="22"/>
          <w:szCs w:val="22"/>
          <w:shd w:val="clear" w:color="auto" w:fill="FFFFFF"/>
        </w:rPr>
        <w:t>:</w:t>
      </w:r>
    </w:p>
    <w:p w:rsidR="00847F09" w:rsidRDefault="00847F09" w:rsidP="00847F09">
      <w:pPr>
        <w:widowControl w:val="0"/>
        <w:autoSpaceDE w:val="0"/>
        <w:autoSpaceDN w:val="0"/>
        <w:adjustRightInd w:val="0"/>
        <w:jc w:val="both"/>
        <w:rPr>
          <w:color w:val="000000"/>
          <w:sz w:val="22"/>
          <w:szCs w:val="22"/>
          <w:shd w:val="clear" w:color="auto" w:fill="FFFFFF"/>
        </w:rPr>
      </w:pPr>
    </w:p>
    <w:p w:rsidR="00847F09" w:rsidRDefault="00847F09" w:rsidP="00847F0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a) Serviços de instalação de iluminação pública;</w:t>
      </w:r>
    </w:p>
    <w:p w:rsidR="00847F09" w:rsidRDefault="00847F09" w:rsidP="00847F0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b) Serviços de construção e reforma de rede de distribuição energizada;</w:t>
      </w:r>
    </w:p>
    <w:p w:rsidR="00847F09" w:rsidRDefault="00847F09" w:rsidP="00847F0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Serviços de construção e reforma da rede de distribuição aérea com rede compacta;</w:t>
      </w:r>
    </w:p>
    <w:p w:rsidR="00847F09" w:rsidRDefault="00847F09" w:rsidP="00847F09">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d) Serviços de construção e reforma da rede de distribuição em rede energizada com rede nua;</w:t>
      </w:r>
    </w:p>
    <w:p w:rsidR="00B93652" w:rsidRDefault="00B93652" w:rsidP="00B93652">
      <w:pPr>
        <w:jc w:val="both"/>
        <w:rPr>
          <w:color w:val="000000"/>
          <w:sz w:val="22"/>
          <w:szCs w:val="22"/>
          <w:shd w:val="clear" w:color="auto" w:fill="FFFFFF"/>
        </w:rPr>
      </w:pPr>
    </w:p>
    <w:p w:rsidR="00B93652" w:rsidRPr="00CD3DFE" w:rsidRDefault="00B93652" w:rsidP="00B93652">
      <w:pPr>
        <w:jc w:val="both"/>
        <w:rPr>
          <w:b/>
          <w:sz w:val="22"/>
          <w:szCs w:val="22"/>
        </w:rPr>
      </w:pPr>
      <w:r w:rsidRPr="00CD3DFE">
        <w:rPr>
          <w:b/>
          <w:sz w:val="22"/>
          <w:szCs w:val="22"/>
        </w:rPr>
        <w:t>9.2.3.5 – A não apresentação de quaisquer dos documentos de habilitação acima descritos – 9.2.3, 9.2.3.1,</w:t>
      </w:r>
      <w:r>
        <w:rPr>
          <w:b/>
          <w:sz w:val="22"/>
          <w:szCs w:val="22"/>
        </w:rPr>
        <w:t xml:space="preserve"> </w:t>
      </w:r>
      <w:r w:rsidRPr="00CD3DFE">
        <w:rPr>
          <w:b/>
          <w:sz w:val="22"/>
          <w:szCs w:val="22"/>
        </w:rPr>
        <w:t>9.2.3.2, 9.2.3.3</w:t>
      </w:r>
      <w:r>
        <w:rPr>
          <w:b/>
          <w:sz w:val="22"/>
          <w:szCs w:val="22"/>
        </w:rPr>
        <w:t>, 9.2.3.3.1</w:t>
      </w:r>
      <w:r w:rsidR="00D20551">
        <w:rPr>
          <w:b/>
          <w:sz w:val="22"/>
          <w:szCs w:val="22"/>
        </w:rPr>
        <w:t>,</w:t>
      </w:r>
      <w:r w:rsidRPr="00CD3DFE">
        <w:rPr>
          <w:b/>
          <w:sz w:val="22"/>
          <w:szCs w:val="22"/>
        </w:rPr>
        <w:t xml:space="preserve"> 9.2.3.4</w:t>
      </w:r>
      <w:r w:rsidR="00D20551">
        <w:rPr>
          <w:b/>
          <w:sz w:val="22"/>
          <w:szCs w:val="22"/>
        </w:rPr>
        <w:t xml:space="preserve"> e 9.2.3.7(abaixo)</w:t>
      </w:r>
      <w:r>
        <w:rPr>
          <w:b/>
          <w:sz w:val="22"/>
          <w:szCs w:val="22"/>
        </w:rPr>
        <w:t>, acarretará n</w:t>
      </w:r>
      <w:r w:rsidRPr="00CD3DFE">
        <w:rPr>
          <w:b/>
          <w:sz w:val="22"/>
          <w:szCs w:val="22"/>
        </w:rPr>
        <w:t xml:space="preserve">a </w:t>
      </w:r>
      <w:r>
        <w:rPr>
          <w:b/>
          <w:sz w:val="22"/>
          <w:szCs w:val="22"/>
        </w:rPr>
        <w:t>DESCLASSIFICAÇÃO/</w:t>
      </w:r>
      <w:r w:rsidRPr="00CD3DFE">
        <w:rPr>
          <w:b/>
          <w:sz w:val="22"/>
          <w:szCs w:val="22"/>
        </w:rPr>
        <w:t>INABILITAÇÃO DA LICITANTE.</w:t>
      </w:r>
    </w:p>
    <w:p w:rsidR="00B93652" w:rsidRDefault="00B93652" w:rsidP="00B93652">
      <w:pPr>
        <w:jc w:val="both"/>
        <w:rPr>
          <w:sz w:val="22"/>
          <w:szCs w:val="22"/>
        </w:rPr>
      </w:pPr>
    </w:p>
    <w:p w:rsidR="00B93652" w:rsidRDefault="00B93652" w:rsidP="00B93652">
      <w:pPr>
        <w:jc w:val="both"/>
        <w:rPr>
          <w:sz w:val="22"/>
          <w:szCs w:val="22"/>
        </w:rPr>
      </w:pPr>
      <w:r w:rsidRPr="00D20551">
        <w:rPr>
          <w:sz w:val="22"/>
          <w:szCs w:val="22"/>
        </w:rPr>
        <w:t xml:space="preserve">9.2.3.6 – </w:t>
      </w:r>
      <w:r w:rsidR="008E772E" w:rsidRPr="00D20551">
        <w:rPr>
          <w:sz w:val="22"/>
          <w:szCs w:val="22"/>
        </w:rPr>
        <w:t xml:space="preserve">VISITA TÉCNICA, </w:t>
      </w:r>
      <w:r w:rsidR="008E772E">
        <w:rPr>
          <w:sz w:val="22"/>
          <w:szCs w:val="22"/>
        </w:rPr>
        <w:t>OBRIGATÓRIA</w:t>
      </w:r>
      <w:r w:rsidR="008E772E" w:rsidRPr="00D20551">
        <w:rPr>
          <w:sz w:val="22"/>
          <w:szCs w:val="22"/>
        </w:rPr>
        <w:t xml:space="preserve"> AOS INTERESSADOS, </w:t>
      </w:r>
      <w:r w:rsidRPr="00843D85">
        <w:rPr>
          <w:b/>
          <w:sz w:val="22"/>
          <w:szCs w:val="22"/>
        </w:rPr>
        <w:t>a qual deverá ser feita em até dois dias úteis antes da data da licitação</w:t>
      </w:r>
      <w:r w:rsidRPr="00D20551">
        <w:rPr>
          <w:sz w:val="22"/>
          <w:szCs w:val="22"/>
        </w:rPr>
        <w:t xml:space="preserve">, mediante agendamento com </w:t>
      </w:r>
      <w:r w:rsidR="0064333F">
        <w:rPr>
          <w:sz w:val="22"/>
          <w:szCs w:val="22"/>
        </w:rPr>
        <w:t>o Sr. Jean Lins</w:t>
      </w:r>
      <w:r w:rsidRPr="00D20551">
        <w:rPr>
          <w:sz w:val="22"/>
          <w:szCs w:val="22"/>
        </w:rPr>
        <w:t>, pelo telefone</w:t>
      </w:r>
      <w:r w:rsidR="0064333F">
        <w:rPr>
          <w:sz w:val="22"/>
          <w:szCs w:val="22"/>
        </w:rPr>
        <w:t xml:space="preserve"> (49) 3221-8076</w:t>
      </w:r>
      <w:r w:rsidRPr="00D20551">
        <w:rPr>
          <w:sz w:val="22"/>
          <w:szCs w:val="22"/>
        </w:rPr>
        <w:t>, conforme ANEXO VII.</w:t>
      </w:r>
    </w:p>
    <w:p w:rsidR="00D64442" w:rsidRDefault="00D64442" w:rsidP="00B93652">
      <w:pPr>
        <w:jc w:val="both"/>
        <w:rPr>
          <w:sz w:val="22"/>
          <w:szCs w:val="22"/>
        </w:rPr>
      </w:pPr>
    </w:p>
    <w:p w:rsidR="00D64442" w:rsidRDefault="00D64442" w:rsidP="00D64442">
      <w:pPr>
        <w:widowControl w:val="0"/>
        <w:autoSpaceDE w:val="0"/>
        <w:autoSpaceDN w:val="0"/>
        <w:adjustRightInd w:val="0"/>
        <w:jc w:val="both"/>
        <w:rPr>
          <w:color w:val="000000"/>
          <w:sz w:val="22"/>
          <w:szCs w:val="22"/>
          <w:shd w:val="clear" w:color="auto" w:fill="FFFFFF"/>
        </w:rPr>
      </w:pPr>
      <w:r>
        <w:rPr>
          <w:sz w:val="22"/>
          <w:szCs w:val="22"/>
        </w:rPr>
        <w:t xml:space="preserve">9.2.3.7 </w:t>
      </w:r>
      <w:r w:rsidR="00BA5CB6">
        <w:rPr>
          <w:sz w:val="22"/>
          <w:szCs w:val="22"/>
        </w:rPr>
        <w:t>–</w:t>
      </w:r>
      <w:r>
        <w:rPr>
          <w:sz w:val="22"/>
          <w:szCs w:val="22"/>
        </w:rPr>
        <w:t xml:space="preserve"> </w:t>
      </w:r>
      <w:r w:rsidR="00BA5CB6">
        <w:rPr>
          <w:color w:val="000000"/>
          <w:sz w:val="22"/>
          <w:szCs w:val="22"/>
          <w:shd w:val="clear" w:color="auto" w:fill="FFFFFF"/>
        </w:rPr>
        <w:t xml:space="preserve">Os materiais do anexo II, devem ser homologados pela CELESC, não podendo estar em desconformidade com a mesma (CELESC). A lista dos referidos materiais, tanto homologados, como permitidos em projetos, encontra-se disponível no site da CELESC, </w:t>
      </w:r>
      <w:r w:rsidR="00F067EC">
        <w:rPr>
          <w:color w:val="000000"/>
          <w:sz w:val="22"/>
          <w:szCs w:val="22"/>
          <w:shd w:val="clear" w:color="auto" w:fill="FFFFFF"/>
        </w:rPr>
        <w:t xml:space="preserve">devendo os interessados </w:t>
      </w:r>
      <w:proofErr w:type="gramStart"/>
      <w:r w:rsidR="00F067EC">
        <w:rPr>
          <w:color w:val="000000"/>
          <w:sz w:val="22"/>
          <w:szCs w:val="22"/>
          <w:shd w:val="clear" w:color="auto" w:fill="FFFFFF"/>
        </w:rPr>
        <w:t>apresentarem</w:t>
      </w:r>
      <w:proofErr w:type="gramEnd"/>
      <w:r w:rsidR="00F067EC">
        <w:rPr>
          <w:color w:val="000000"/>
          <w:sz w:val="22"/>
          <w:szCs w:val="22"/>
          <w:shd w:val="clear" w:color="auto" w:fill="FFFFFF"/>
        </w:rPr>
        <w:t xml:space="preserve"> na proposta, materiais de acordo com as referidas normas, sob pena de desclassificação</w:t>
      </w:r>
      <w:r>
        <w:rPr>
          <w:color w:val="000000"/>
          <w:sz w:val="22"/>
          <w:szCs w:val="22"/>
          <w:shd w:val="clear" w:color="auto" w:fill="FFFFFF"/>
        </w:rPr>
        <w:t>;</w:t>
      </w:r>
    </w:p>
    <w:p w:rsidR="00454985" w:rsidRDefault="00454985" w:rsidP="00D64442">
      <w:pPr>
        <w:widowControl w:val="0"/>
        <w:autoSpaceDE w:val="0"/>
        <w:autoSpaceDN w:val="0"/>
        <w:adjustRightInd w:val="0"/>
        <w:jc w:val="both"/>
        <w:rPr>
          <w:color w:val="000000"/>
          <w:sz w:val="22"/>
          <w:szCs w:val="22"/>
          <w:shd w:val="clear" w:color="auto" w:fill="FFFFFF"/>
        </w:rPr>
      </w:pPr>
    </w:p>
    <w:p w:rsidR="00454985" w:rsidRDefault="00454985" w:rsidP="00D644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9.2.3.8 – A execução da obra, deverá, consequentemente, seguir todos os padrões técnicos, tanto com relação </w:t>
      </w:r>
      <w:proofErr w:type="gramStart"/>
      <w:r>
        <w:rPr>
          <w:color w:val="000000"/>
          <w:sz w:val="22"/>
          <w:szCs w:val="22"/>
          <w:shd w:val="clear" w:color="auto" w:fill="FFFFFF"/>
        </w:rPr>
        <w:t>a</w:t>
      </w:r>
      <w:proofErr w:type="gramEnd"/>
      <w:r>
        <w:rPr>
          <w:color w:val="000000"/>
          <w:sz w:val="22"/>
          <w:szCs w:val="22"/>
          <w:shd w:val="clear" w:color="auto" w:fill="FFFFFF"/>
        </w:rPr>
        <w:t xml:space="preserve"> mão de obra, como em relação aos materiais utilizados, nos moldes das NBR/ABNT/INMETRO, CREA</w:t>
      </w:r>
      <w:r w:rsidR="001421E1">
        <w:rPr>
          <w:color w:val="000000"/>
          <w:sz w:val="22"/>
          <w:szCs w:val="22"/>
          <w:shd w:val="clear" w:color="auto" w:fill="FFFFFF"/>
        </w:rPr>
        <w:t>/CAU</w:t>
      </w:r>
      <w:r w:rsidR="006300C6">
        <w:rPr>
          <w:color w:val="000000"/>
          <w:sz w:val="22"/>
          <w:szCs w:val="22"/>
          <w:shd w:val="clear" w:color="auto" w:fill="FFFFFF"/>
        </w:rPr>
        <w:t>,</w:t>
      </w:r>
      <w:r>
        <w:rPr>
          <w:color w:val="000000"/>
          <w:sz w:val="22"/>
          <w:szCs w:val="22"/>
          <w:shd w:val="clear" w:color="auto" w:fill="FFFFFF"/>
        </w:rPr>
        <w:t xml:space="preserve"> CELESC</w:t>
      </w:r>
      <w:r w:rsidR="006300C6">
        <w:rPr>
          <w:color w:val="000000"/>
          <w:sz w:val="22"/>
          <w:szCs w:val="22"/>
          <w:shd w:val="clear" w:color="auto" w:fill="FFFFFF"/>
        </w:rPr>
        <w:t xml:space="preserve"> e CDC</w:t>
      </w:r>
      <w:r>
        <w:rPr>
          <w:color w:val="000000"/>
          <w:sz w:val="22"/>
          <w:szCs w:val="22"/>
          <w:shd w:val="clear" w:color="auto" w:fill="FFFFFF"/>
        </w:rPr>
        <w:t>.</w:t>
      </w:r>
    </w:p>
    <w:p w:rsidR="00B93652" w:rsidRDefault="00B93652" w:rsidP="00B93652">
      <w:pPr>
        <w:jc w:val="both"/>
        <w:rPr>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B93652" w:rsidRDefault="00B93652" w:rsidP="00B9365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w:t>
      </w:r>
      <w:r w:rsidRPr="001421E1">
        <w:rPr>
          <w:color w:val="000000"/>
          <w:sz w:val="22"/>
          <w:szCs w:val="22"/>
        </w:rPr>
        <w:t>demonstrações contábeis do último exercício social, já exigíveis e apresentados na forma da lei, que comprovem a boa situação financeira da empresa, vedada a sua substituição por balancetes ou balanços provisórios, podendo ser atualizados por</w:t>
      </w:r>
      <w:r w:rsidRPr="00175D3F">
        <w:rPr>
          <w:color w:val="000000"/>
          <w:sz w:val="22"/>
          <w:szCs w:val="22"/>
        </w:rPr>
        <w:t xml:space="preserve">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731465" w:rsidRPr="00175D3F" w:rsidRDefault="00B93652" w:rsidP="00731465">
      <w:pPr>
        <w:pStyle w:val="NormalWeb"/>
        <w:jc w:val="both"/>
        <w:rPr>
          <w:color w:val="000000"/>
          <w:sz w:val="22"/>
          <w:szCs w:val="22"/>
        </w:rPr>
      </w:pPr>
      <w:r>
        <w:rPr>
          <w:color w:val="000000"/>
          <w:sz w:val="22"/>
          <w:szCs w:val="22"/>
        </w:rPr>
        <w:t xml:space="preserve">9.3.2 - </w:t>
      </w:r>
      <w:r w:rsidR="00731465" w:rsidRPr="004204AB">
        <w:rPr>
          <w:color w:val="000000"/>
          <w:sz w:val="22"/>
          <w:szCs w:val="22"/>
        </w:rPr>
        <w:t xml:space="preserve">Certidão negativa de falência ou concordata expedida pelo distribuidor da sede da pessoa jurídica, ou de execução patrimonial, expedida no domicílio da pessoa física. </w:t>
      </w:r>
      <w:r w:rsidR="00731465" w:rsidRPr="000B11DD">
        <w:rPr>
          <w:b/>
          <w:color w:val="000000"/>
          <w:sz w:val="22"/>
          <w:szCs w:val="22"/>
          <w:u w:val="single"/>
        </w:rPr>
        <w:t>No caso de Santa Catarina, deverá ser providenciada junto aos 02(dois) sistemas (</w:t>
      </w:r>
      <w:r w:rsidR="00731465">
        <w:rPr>
          <w:b/>
          <w:color w:val="000000"/>
          <w:sz w:val="22"/>
          <w:szCs w:val="22"/>
          <w:u w:val="single"/>
        </w:rPr>
        <w:t>ESAJ e</w:t>
      </w:r>
      <w:r w:rsidR="00731465" w:rsidRPr="000B11DD">
        <w:rPr>
          <w:b/>
          <w:color w:val="000000"/>
          <w:sz w:val="22"/>
          <w:szCs w:val="22"/>
          <w:u w:val="single"/>
        </w:rPr>
        <w:t xml:space="preserve"> EPROC);</w:t>
      </w: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w:t>
      </w:r>
      <w:r>
        <w:rPr>
          <w:color w:val="000000"/>
          <w:sz w:val="22"/>
          <w:szCs w:val="22"/>
        </w:rPr>
        <w:t>4</w:t>
      </w:r>
      <w:r w:rsidRPr="00CE39DB">
        <w:rPr>
          <w:color w:val="000000"/>
          <w:sz w:val="22"/>
          <w:szCs w:val="22"/>
        </w:rPr>
        <w:t xml:space="preserve"> – Os documentos devem apresentar prazo de validade</w:t>
      </w:r>
      <w:r>
        <w:rPr>
          <w:color w:val="000000"/>
          <w:sz w:val="22"/>
          <w:szCs w:val="22"/>
        </w:rPr>
        <w:t xml:space="preserve"> não vencido</w:t>
      </w:r>
      <w:r w:rsidRPr="00CE39DB">
        <w:rPr>
          <w:color w:val="000000"/>
          <w:sz w:val="22"/>
          <w:szCs w:val="22"/>
        </w:rPr>
        <w:t xml:space="preserve">, e poderão ser entregues em original, por processo de cópia devidamente autenticada, ou cópia não autenticada, desde que sejam exibidos os </w:t>
      </w:r>
      <w:r>
        <w:rPr>
          <w:color w:val="000000"/>
          <w:sz w:val="22"/>
          <w:szCs w:val="22"/>
        </w:rPr>
        <w:t>originais para autenticação pela Comissão</w:t>
      </w:r>
      <w:r w:rsidRPr="00CE39DB">
        <w:rPr>
          <w:color w:val="000000"/>
          <w:sz w:val="22"/>
          <w:szCs w:val="22"/>
        </w:rPr>
        <w:t xml:space="preserve">/Equipe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w:t>
      </w:r>
      <w:r w:rsidRPr="00CE39DB">
        <w:rPr>
          <w:color w:val="000000"/>
          <w:sz w:val="22"/>
          <w:szCs w:val="22"/>
        </w:rPr>
        <w:t xml:space="preserve"> – Por força do disposto no art. 43, da Lei Complementar Federal n</w:t>
      </w:r>
      <w:r>
        <w:rPr>
          <w:color w:val="000000"/>
          <w:sz w:val="22"/>
          <w:szCs w:val="22"/>
        </w:rPr>
        <w:t>.</w:t>
      </w:r>
      <w:r w:rsidRPr="00CE39DB">
        <w:rPr>
          <w:color w:val="000000"/>
          <w:sz w:val="22"/>
          <w:szCs w:val="22"/>
        </w:rPr>
        <w:t xml:space="preserve">º 123, de 14 de dezembro de 2006, as microempresas e </w:t>
      </w:r>
      <w:r w:rsidRPr="00CE39DB">
        <w:rPr>
          <w:color w:val="000000"/>
          <w:sz w:val="22"/>
          <w:szCs w:val="22"/>
          <w:u w:val="single"/>
        </w:rPr>
        <w:t>as empresas de pequeno porte deverão apresentar toda a documentação exigida para efeito de comprovação da regularidade fiscal</w:t>
      </w:r>
      <w:r w:rsidRPr="00CE39DB">
        <w:rPr>
          <w:color w:val="000000"/>
          <w:sz w:val="22"/>
          <w:szCs w:val="22"/>
        </w:rPr>
        <w:t xml:space="preserve"> (</w:t>
      </w:r>
      <w:r>
        <w:rPr>
          <w:color w:val="000000"/>
          <w:sz w:val="22"/>
          <w:szCs w:val="22"/>
        </w:rPr>
        <w:t>das alíneas “a” a “f” do item “9</w:t>
      </w:r>
      <w:r w:rsidRPr="00CE39DB">
        <w:rPr>
          <w:color w:val="000000"/>
          <w:sz w:val="22"/>
          <w:szCs w:val="22"/>
        </w:rPr>
        <w:t>.2</w:t>
      </w:r>
      <w:r>
        <w:rPr>
          <w:color w:val="000000"/>
          <w:sz w:val="22"/>
          <w:szCs w:val="22"/>
        </w:rPr>
        <w:t>.2</w:t>
      </w:r>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9.5.1 – Para efeitos do item ‘9</w:t>
      </w:r>
      <w:r w:rsidRPr="00CE39DB">
        <w:rPr>
          <w:color w:val="000000"/>
          <w:sz w:val="22"/>
          <w:szCs w:val="22"/>
        </w:rPr>
        <w:t xml:space="preserve">.4’,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w:t>
      </w:r>
      <w:r>
        <w:rPr>
          <w:color w:val="000000"/>
          <w:sz w:val="22"/>
          <w:szCs w:val="22"/>
        </w:rPr>
        <w:t>inabilitação/</w:t>
      </w:r>
      <w:r w:rsidRPr="00CE39DB">
        <w:rPr>
          <w:color w:val="000000"/>
          <w:sz w:val="22"/>
          <w:szCs w:val="22"/>
        </w:rPr>
        <w:t>desclassificação da licitante, beneficiária ou não da Lei Complementar n</w:t>
      </w:r>
      <w:r>
        <w:rPr>
          <w:color w:val="000000"/>
          <w:sz w:val="22"/>
          <w:szCs w:val="22"/>
        </w:rPr>
        <w:t>.</w:t>
      </w:r>
      <w:r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Pr="00CE39DB">
        <w:rPr>
          <w:color w:val="000000"/>
          <w:sz w:val="22"/>
          <w:szCs w:val="22"/>
        </w:rPr>
        <w:t>.5’.</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9.6</w:t>
      </w:r>
      <w:r w:rsidRPr="00CE39DB">
        <w:rPr>
          <w:color w:val="000000"/>
          <w:sz w:val="22"/>
          <w:szCs w:val="22"/>
        </w:rPr>
        <w:t xml:space="preserve"> – Por força do § 1º do art. 43 da Lei Complementar Federal n</w:t>
      </w:r>
      <w:r>
        <w:rPr>
          <w:color w:val="000000"/>
          <w:sz w:val="22"/>
          <w:szCs w:val="22"/>
        </w:rPr>
        <w:t>.</w:t>
      </w:r>
      <w:r w:rsidRPr="00CE39DB">
        <w:rPr>
          <w:color w:val="000000"/>
          <w:sz w:val="22"/>
          <w:szCs w:val="22"/>
        </w:rPr>
        <w:t>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sidRPr="00CE39DB">
        <w:rPr>
          <w:sz w:val="22"/>
          <w:szCs w:val="22"/>
        </w:rPr>
        <w:t>2</w:t>
      </w:r>
      <w:proofErr w:type="gramEnd"/>
      <w:r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color w:val="000000"/>
          <w:sz w:val="22"/>
          <w:szCs w:val="22"/>
        </w:rPr>
      </w:pPr>
      <w:r>
        <w:rPr>
          <w:sz w:val="22"/>
          <w:szCs w:val="22"/>
        </w:rPr>
        <w:t>9</w:t>
      </w:r>
      <w:r w:rsidRPr="00CE39DB">
        <w:rPr>
          <w:sz w:val="22"/>
          <w:szCs w:val="22"/>
        </w:rPr>
        <w:t>.</w:t>
      </w:r>
      <w:r>
        <w:rPr>
          <w:sz w:val="22"/>
          <w:szCs w:val="22"/>
        </w:rPr>
        <w:t>7</w:t>
      </w:r>
      <w:r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w:t>
      </w:r>
      <w:r w:rsidR="005B2137">
        <w:rPr>
          <w:sz w:val="22"/>
          <w:szCs w:val="22"/>
        </w:rPr>
        <w:t>012</w:t>
      </w:r>
      <w:r w:rsidRPr="00CE39DB">
        <w:rPr>
          <w:sz w:val="22"/>
          <w:szCs w:val="22"/>
        </w:rPr>
        <w:t>, para a posterior assinatura do contrato, ou revogar a presente licitação, conforme § 2</w:t>
      </w:r>
      <w:r w:rsidRPr="00CE39DB">
        <w:rPr>
          <w:color w:val="000000"/>
          <w:sz w:val="22"/>
          <w:szCs w:val="22"/>
        </w:rPr>
        <w:t xml:space="preserve">º, do art. 43, da Lei Complementar </w:t>
      </w:r>
      <w:r w:rsidRPr="00CE39DB">
        <w:rPr>
          <w:color w:val="000000"/>
          <w:sz w:val="22"/>
          <w:szCs w:val="22"/>
        </w:rPr>
        <w:lastRenderedPageBreak/>
        <w:t>Federal n</w:t>
      </w:r>
      <w:r>
        <w:rPr>
          <w:color w:val="000000"/>
          <w:sz w:val="22"/>
          <w:szCs w:val="22"/>
        </w:rPr>
        <w:t>.</w:t>
      </w:r>
      <w:r w:rsidRPr="00CE39DB">
        <w:rPr>
          <w:color w:val="000000"/>
          <w:sz w:val="22"/>
          <w:szCs w:val="22"/>
        </w:rPr>
        <w:t>º 123, de 14 de dezembro de 2006.</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9.8</w:t>
      </w:r>
      <w:r w:rsidRPr="00CE39DB">
        <w:rPr>
          <w:color w:val="000000"/>
          <w:sz w:val="22"/>
          <w:szCs w:val="22"/>
        </w:rPr>
        <w:t xml:space="preserve"> – A certidão que não constar data de validade expressa será considerada válida por </w:t>
      </w:r>
      <w:r w:rsidR="001421E1">
        <w:rPr>
          <w:color w:val="000000"/>
          <w:sz w:val="22"/>
          <w:szCs w:val="22"/>
        </w:rPr>
        <w:t>6</w:t>
      </w:r>
      <w:r w:rsidRPr="00CE39DB">
        <w:rPr>
          <w:color w:val="000000"/>
          <w:sz w:val="22"/>
          <w:szCs w:val="22"/>
        </w:rPr>
        <w:t>0 (</w:t>
      </w:r>
      <w:r w:rsidR="001421E1">
        <w:rPr>
          <w:color w:val="000000"/>
          <w:sz w:val="22"/>
          <w:szCs w:val="22"/>
        </w:rPr>
        <w:t>sessent</w:t>
      </w:r>
      <w:r>
        <w:rPr>
          <w:color w:val="000000"/>
          <w:sz w:val="22"/>
          <w:szCs w:val="22"/>
        </w:rPr>
        <w:t>a</w:t>
      </w:r>
      <w:r w:rsidRPr="00CE39DB">
        <w:rPr>
          <w:color w:val="000000"/>
          <w:sz w:val="22"/>
          <w:szCs w:val="22"/>
        </w:rPr>
        <w:t>) dias a contar de sua emissão</w:t>
      </w:r>
      <w:r>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5B2137">
        <w:rPr>
          <w:b/>
          <w:bCs/>
          <w:color w:val="000000"/>
          <w:sz w:val="22"/>
          <w:szCs w:val="22"/>
        </w:rPr>
        <w:t>012</w:t>
      </w:r>
      <w:r>
        <w:rPr>
          <w:b/>
          <w:bCs/>
          <w:color w:val="000000"/>
          <w:sz w:val="22"/>
          <w:szCs w:val="22"/>
        </w:rPr>
        <w:t>/</w:t>
      </w:r>
      <w:r w:rsidR="005B2137">
        <w:rPr>
          <w:b/>
          <w:bCs/>
          <w:color w:val="000000"/>
          <w:sz w:val="22"/>
          <w:szCs w:val="22"/>
        </w:rPr>
        <w:t>2020</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B93652" w:rsidRPr="00CE39DB" w:rsidRDefault="00B93652" w:rsidP="00B93652">
      <w:pPr>
        <w:widowControl w:val="0"/>
        <w:autoSpaceDE w:val="0"/>
        <w:autoSpaceDN w:val="0"/>
        <w:adjustRightInd w:val="0"/>
        <w:jc w:val="both"/>
        <w:rPr>
          <w:color w:val="000000"/>
          <w:sz w:val="22"/>
          <w:szCs w:val="22"/>
        </w:rPr>
      </w:pP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Pr>
          <w:color w:val="000000"/>
          <w:sz w:val="22"/>
          <w:szCs w:val="22"/>
        </w:rPr>
        <w:t xml:space="preserve"> </w:t>
      </w:r>
      <w:r w:rsidRPr="008D55D8">
        <w:rPr>
          <w:b/>
          <w:color w:val="000000"/>
          <w:sz w:val="22"/>
          <w:szCs w:val="22"/>
        </w:rPr>
        <w:t>SOB PENA DE DESCLASSIFICAÇÃO</w:t>
      </w:r>
      <w:r>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COM PREÇO TOTAL/GLOBAL,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c) suas folhas devem estar assinadas e rubrica</w:t>
      </w:r>
      <w:r w:rsidR="00D11ECF">
        <w:rPr>
          <w:color w:val="000000"/>
          <w:sz w:val="22"/>
          <w:szCs w:val="22"/>
        </w:rPr>
        <w:t>das pelo seu representante legal</w:t>
      </w:r>
      <w:r w:rsidRPr="00D861DB">
        <w:rPr>
          <w:color w:val="000000"/>
          <w:sz w:val="22"/>
          <w:szCs w:val="22"/>
        </w:rPr>
        <w:t xml:space="preserve">; </w:t>
      </w:r>
    </w:p>
    <w:p w:rsidR="00B93652" w:rsidRPr="00E839B2" w:rsidRDefault="00B93652" w:rsidP="00B93652">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solicitará e receberá, em en</w:t>
      </w:r>
      <w:r>
        <w:rPr>
          <w:color w:val="000000"/>
          <w:sz w:val="22"/>
          <w:szCs w:val="22"/>
        </w:rPr>
        <w:t>velopes devidamente  lacrados, de habilitação (d</w:t>
      </w:r>
      <w:r w:rsidRPr="00CE39DB">
        <w:rPr>
          <w:color w:val="000000"/>
          <w:sz w:val="22"/>
          <w:szCs w:val="22"/>
        </w:rPr>
        <w:t>ocumentos exigidos para a habilitação</w:t>
      </w:r>
      <w:r>
        <w:rPr>
          <w:color w:val="000000"/>
          <w:sz w:val="22"/>
          <w:szCs w:val="22"/>
        </w:rPr>
        <w:t>) e posteriormente as propostas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Pr>
          <w:color w:val="000000"/>
          <w:sz w:val="22"/>
          <w:szCs w:val="22"/>
        </w:rPr>
        <w:t xml:space="preserve">e proposta, </w:t>
      </w:r>
      <w:r w:rsidRPr="00CE39DB">
        <w:rPr>
          <w:color w:val="000000"/>
          <w:sz w:val="22"/>
          <w:szCs w:val="22"/>
        </w:rPr>
        <w:t>fora do prazo estabelecido neste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Pr>
          <w:color w:val="000000"/>
          <w:sz w:val="22"/>
          <w:szCs w:val="22"/>
        </w:rPr>
        <w:t>a habilitação</w:t>
      </w:r>
      <w:r w:rsidRPr="00CE39DB">
        <w:rPr>
          <w:color w:val="000000"/>
          <w:sz w:val="22"/>
          <w:szCs w:val="22"/>
        </w:rPr>
        <w:t xml:space="preserve">, ocasião em que será </w:t>
      </w:r>
      <w:r w:rsidRPr="00CE39DB">
        <w:rPr>
          <w:color w:val="000000"/>
          <w:sz w:val="22"/>
          <w:szCs w:val="22"/>
        </w:rPr>
        <w:lastRenderedPageBreak/>
        <w:t xml:space="preserve">procedida à verificação da conformidade da mesma com os requisitos estabelecidos neste instrumento, desclassificando-se as </w:t>
      </w:r>
      <w:r>
        <w:rPr>
          <w:color w:val="000000"/>
          <w:sz w:val="22"/>
          <w:szCs w:val="22"/>
        </w:rPr>
        <w:t>não cumpridoras do edital</w:t>
      </w:r>
      <w:r w:rsidRPr="00CE39DB">
        <w:rPr>
          <w:color w:val="000000"/>
          <w:sz w:val="22"/>
          <w:szCs w:val="22"/>
        </w:rPr>
        <w:t>.</w:t>
      </w:r>
      <w:r>
        <w:rPr>
          <w:color w:val="000000"/>
          <w:sz w:val="22"/>
          <w:szCs w:val="22"/>
        </w:rPr>
        <w:t xml:space="preserve"> Após, os participantes habilitados, </w:t>
      </w:r>
      <w:proofErr w:type="gramStart"/>
      <w:r>
        <w:rPr>
          <w:color w:val="000000"/>
          <w:sz w:val="22"/>
          <w:szCs w:val="22"/>
        </w:rPr>
        <w:t>procederão</w:t>
      </w:r>
      <w:proofErr w:type="gramEnd"/>
      <w:r>
        <w:rPr>
          <w:color w:val="000000"/>
          <w:sz w:val="22"/>
          <w:szCs w:val="22"/>
        </w:rPr>
        <w:t xml:space="preserve"> a entrega dos envelopes com as propostas, para verificação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Pr>
          <w:sz w:val="22"/>
          <w:szCs w:val="22"/>
        </w:rPr>
        <w:t>Comissão</w:t>
      </w:r>
      <w:r w:rsidRPr="00CE39DB">
        <w:rPr>
          <w:sz w:val="22"/>
          <w:szCs w:val="22"/>
        </w:rPr>
        <w:t>, desde que não se refiram ao preço unitário, marca ou validade do</w:t>
      </w:r>
      <w:r>
        <w:rPr>
          <w:sz w:val="22"/>
          <w:szCs w:val="22"/>
        </w:rPr>
        <w:t>s</w:t>
      </w:r>
      <w:r w:rsidRPr="00CE39DB">
        <w:rPr>
          <w:sz w:val="22"/>
          <w:szCs w:val="22"/>
        </w:rPr>
        <w:t xml:space="preserve"> produto</w:t>
      </w:r>
      <w:r>
        <w:rPr>
          <w:sz w:val="22"/>
          <w:szCs w:val="22"/>
        </w:rPr>
        <w:t>s/serviços</w:t>
      </w:r>
      <w:r w:rsidRPr="00CE39DB">
        <w:rPr>
          <w:sz w:val="22"/>
          <w:szCs w:val="22"/>
        </w:rPr>
        <w:t>, quando exigidos</w:t>
      </w:r>
      <w:r>
        <w:rPr>
          <w:sz w:val="22"/>
          <w:szCs w:val="22"/>
        </w:rPr>
        <w:t>, bem como não acarretem prejuízos ao Poder Público e ao Princípio da Impessoalidade e do Melhor Interesse Público.</w:t>
      </w:r>
    </w:p>
    <w:p w:rsidR="00B93652" w:rsidRDefault="00B93652" w:rsidP="00B93652">
      <w:pPr>
        <w:pStyle w:val="Corpodetexto"/>
        <w:jc w:val="both"/>
        <w:rPr>
          <w:sz w:val="22"/>
          <w:szCs w:val="22"/>
        </w:rPr>
      </w:pPr>
      <w:r>
        <w:t xml:space="preserve">11.5 - </w:t>
      </w:r>
      <w:r w:rsidRPr="00583830">
        <w:rPr>
          <w:sz w:val="22"/>
          <w:szCs w:val="22"/>
        </w:rPr>
        <w:t xml:space="preserve">Caso haja proposta de microempresa ou de empresa de pequeno porte que se mostre </w:t>
      </w:r>
      <w:proofErr w:type="gramStart"/>
      <w:r w:rsidRPr="00583830">
        <w:rPr>
          <w:sz w:val="22"/>
          <w:szCs w:val="22"/>
        </w:rPr>
        <w:t xml:space="preserve">igual ou superior em até 10% (dez por cento) da proposta apresentada com melhor classificação, </w:t>
      </w:r>
      <w:r>
        <w:rPr>
          <w:sz w:val="22"/>
          <w:szCs w:val="22"/>
        </w:rPr>
        <w:t>aquelas</w:t>
      </w:r>
      <w:proofErr w:type="gramEnd"/>
      <w:r w:rsidRPr="00583830">
        <w:rPr>
          <w:sz w:val="22"/>
          <w:szCs w:val="22"/>
        </w:rPr>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B93652" w:rsidRPr="0059652F" w:rsidRDefault="00B93652" w:rsidP="00B93652">
      <w:pPr>
        <w:pStyle w:val="Corpodetexto"/>
        <w:jc w:val="both"/>
        <w:rPr>
          <w:color w:val="000000"/>
          <w:sz w:val="22"/>
          <w:szCs w:val="22"/>
        </w:rPr>
      </w:pPr>
      <w:r w:rsidRPr="0059652F">
        <w:rPr>
          <w:sz w:val="22"/>
          <w:szCs w:val="22"/>
        </w:rPr>
        <w:t xml:space="preserve">11.6 </w:t>
      </w:r>
      <w:r w:rsidRPr="0059652F">
        <w:rPr>
          <w:color w:val="000000"/>
          <w:sz w:val="22"/>
          <w:szCs w:val="22"/>
        </w:rPr>
        <w:t xml:space="preserve">– </w:t>
      </w:r>
      <w:r w:rsidRPr="0059652F">
        <w:rPr>
          <w:sz w:val="22"/>
          <w:szCs w:val="22"/>
        </w:rPr>
        <w:t>No caso de equivalência dos valores apresentados pelas microempresas e empresas de pequeno porte que se encontrem nos intervalos estabelecidos nos §§ 1</w:t>
      </w:r>
      <w:r w:rsidRPr="0059652F">
        <w:rPr>
          <w:sz w:val="22"/>
          <w:szCs w:val="22"/>
          <w:u w:val="single"/>
          <w:vertAlign w:val="superscript"/>
        </w:rPr>
        <w:t>o</w:t>
      </w:r>
      <w:r w:rsidRPr="0059652F">
        <w:rPr>
          <w:sz w:val="22"/>
          <w:szCs w:val="22"/>
        </w:rPr>
        <w:t xml:space="preserve"> e 2</w:t>
      </w:r>
      <w:r w:rsidRPr="0059652F">
        <w:rPr>
          <w:sz w:val="22"/>
          <w:szCs w:val="22"/>
          <w:u w:val="single"/>
          <w:vertAlign w:val="superscript"/>
        </w:rPr>
        <w:t>o</w:t>
      </w:r>
      <w:r w:rsidRPr="0059652F">
        <w:rPr>
          <w:sz w:val="22"/>
          <w:szCs w:val="22"/>
        </w:rPr>
        <w:t xml:space="preserve"> do art. 44 desta Lei Complementar, será realizado sorteio entre elas para que se identifique aquela que primeiro poderá apresentar melhor oferta.</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7</w:t>
      </w:r>
      <w:r w:rsidRPr="00CE39DB">
        <w:rPr>
          <w:color w:val="000000"/>
          <w:sz w:val="22"/>
          <w:szCs w:val="22"/>
        </w:rPr>
        <w:t xml:space="preserve"> – No caso de </w:t>
      </w:r>
      <w:r>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11.10</w:t>
      </w:r>
      <w:r w:rsidR="00D11ECF">
        <w:rPr>
          <w:color w:val="000000"/>
          <w:sz w:val="22"/>
          <w:szCs w:val="22"/>
        </w:rPr>
        <w:t xml:space="preserve"> – </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manterá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11.17 – Da sessão pública será lavrada ata circunstanciada, devendo esta ser assinada pel</w:t>
      </w:r>
      <w:r w:rsidR="00D11ECF">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pela Equipe de Apoio e por todos os licitantes presentes.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12.1 - </w:t>
      </w:r>
      <w:r w:rsidRPr="00CE39DB">
        <w:rPr>
          <w:color w:val="000000"/>
          <w:sz w:val="22"/>
          <w:szCs w:val="22"/>
        </w:rPr>
        <w:t xml:space="preserve">A presente licitação será adjudicada à licitante que apresentar proposta de </w:t>
      </w:r>
      <w:r w:rsidRPr="007C07E4">
        <w:rPr>
          <w:b/>
          <w:color w:val="000000"/>
          <w:sz w:val="22"/>
          <w:szCs w:val="22"/>
        </w:rPr>
        <w:t>ME</w:t>
      </w:r>
      <w:r w:rsidR="00D11ECF">
        <w:rPr>
          <w:b/>
          <w:color w:val="000000"/>
          <w:sz w:val="22"/>
          <w:szCs w:val="22"/>
        </w:rPr>
        <w:t>NOR</w:t>
      </w:r>
      <w:r w:rsidRPr="007C07E4">
        <w:rPr>
          <w:b/>
          <w:color w:val="000000"/>
          <w:sz w:val="22"/>
          <w:szCs w:val="22"/>
        </w:rPr>
        <w:t xml:space="preserve"> </w:t>
      </w:r>
      <w:r>
        <w:rPr>
          <w:b/>
          <w:color w:val="000000"/>
          <w:sz w:val="22"/>
          <w:szCs w:val="22"/>
        </w:rPr>
        <w:t>PREÇO GLOBAL</w:t>
      </w:r>
      <w:r w:rsidR="00597247">
        <w:rPr>
          <w:b/>
          <w:color w:val="000000"/>
          <w:sz w:val="22"/>
          <w:szCs w:val="22"/>
        </w:rPr>
        <w:t xml:space="preserve"> – MATERIAL E MÃO DE OBRA</w:t>
      </w:r>
      <w:r>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12.2 – Entende-se por menor preço global, o valor total dos itens discriminados no objeto (discriminados no item </w:t>
      </w:r>
      <w:proofErr w:type="gramStart"/>
      <w:r>
        <w:rPr>
          <w:color w:val="000000"/>
          <w:sz w:val="22"/>
          <w:szCs w:val="22"/>
        </w:rPr>
        <w:t>1</w:t>
      </w:r>
      <w:proofErr w:type="gramEnd"/>
      <w:r>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 – São critérios de desclassificação: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12.3.2 – Ausência de planilhas auxiliares ou da carta proposta que não contenha o preço global.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lastRenderedPageBreak/>
        <w:t>12.3.3 – Apresentação de proposta com valores inexeqüíveis conforme previsão do art. 48 e suas alterações da Lei 8.666/93.</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12.3.4 – Apresentação de proposta/documentos com prazo de validade inferior ao previsto no edital, bem como omissão da validade mínima de 90 dias da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12.3.5 – Falta de assinatura e identificação na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 – São critérios de inabilitação: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B93652" w:rsidRPr="00CE39DB" w:rsidRDefault="00B93652" w:rsidP="00B93652">
      <w:pPr>
        <w:widowControl w:val="0"/>
        <w:autoSpaceDE w:val="0"/>
        <w:autoSpaceDN w:val="0"/>
        <w:adjustRightInd w:val="0"/>
        <w:jc w:val="both"/>
        <w:rPr>
          <w:sz w:val="22"/>
          <w:szCs w:val="22"/>
        </w:rPr>
      </w:pPr>
      <w:r>
        <w:rPr>
          <w:color w:val="000000"/>
          <w:sz w:val="22"/>
          <w:szCs w:val="22"/>
        </w:rPr>
        <w:t xml:space="preserve"> </w:t>
      </w: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B93652"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13.2 – Desta já, fica convencionado a proibição de paralisação dos trabalhos, sob qualquer argumento, sem a devida notificação do MUNICÍPIO, sob pena de aplicação das penalidades previstas na Lei 8.666/93, inclusive cumulativamente.</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spellStart"/>
      <w:proofErr w:type="gramEnd"/>
      <w:r w:rsidRPr="00CE39DB">
        <w:rPr>
          <w:color w:val="000000"/>
          <w:sz w:val="22"/>
          <w:szCs w:val="22"/>
        </w:rPr>
        <w:t>es</w:t>
      </w:r>
      <w:proofErr w:type="spellEnd"/>
      <w:r w:rsidRPr="00CE39DB">
        <w:rPr>
          <w:color w:val="000000"/>
          <w:sz w:val="22"/>
          <w:szCs w:val="22"/>
        </w:rPr>
        <w:t>), qualquer licitante poderá manifestar imediata e motivadamente a intenção de recorrer, quando lhe será concedido o prazo de 0</w:t>
      </w:r>
      <w:r>
        <w:rPr>
          <w:color w:val="000000"/>
          <w:sz w:val="22"/>
          <w:szCs w:val="22"/>
        </w:rPr>
        <w:t>5</w:t>
      </w:r>
      <w:r w:rsidRPr="00CE39DB">
        <w:rPr>
          <w:color w:val="000000"/>
          <w:sz w:val="22"/>
          <w:szCs w:val="22"/>
        </w:rPr>
        <w:t xml:space="preserve"> (</w:t>
      </w:r>
      <w:r>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ao vencedor, seguindo-se à apresentação do resultado ao Prefeito Municipal para a homologação.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Pr>
          <w:color w:val="000000"/>
          <w:sz w:val="22"/>
          <w:szCs w:val="22"/>
        </w:rPr>
        <w:t>a</w:t>
      </w:r>
      <w:proofErr w:type="gramEnd"/>
      <w:r w:rsidRPr="00CE39DB">
        <w:rPr>
          <w:color w:val="000000"/>
          <w:sz w:val="22"/>
          <w:szCs w:val="22"/>
        </w:rPr>
        <w:t xml:space="preserve"> habilitação ou inabilitação de licitante e</w:t>
      </w:r>
      <w:r>
        <w:rPr>
          <w:color w:val="000000"/>
          <w:sz w:val="22"/>
          <w:szCs w:val="22"/>
        </w:rPr>
        <w:t>/ou</w:t>
      </w:r>
      <w:r w:rsidRPr="00CE39DB">
        <w:rPr>
          <w:color w:val="000000"/>
          <w:sz w:val="22"/>
          <w:szCs w:val="22"/>
        </w:rPr>
        <w:t xml:space="preserve"> contra o julgamento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14.6 – Interposto recurso, poderá</w:t>
      </w:r>
      <w:r w:rsidR="00C529F4">
        <w:rPr>
          <w:color w:val="000000"/>
          <w:sz w:val="22"/>
          <w:szCs w:val="22"/>
        </w:rPr>
        <w:t xml:space="preserve"> a</w:t>
      </w:r>
      <w:r w:rsidRPr="00CE39DB">
        <w:rPr>
          <w:color w:val="000000"/>
          <w:sz w:val="22"/>
          <w:szCs w:val="22"/>
        </w:rPr>
        <w:t xml:space="preserve"> </w:t>
      </w:r>
      <w:r>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w:t>
      </w:r>
      <w:r w:rsidRPr="00CE39DB">
        <w:rPr>
          <w:color w:val="000000"/>
          <w:sz w:val="22"/>
          <w:szCs w:val="22"/>
        </w:rPr>
        <w:lastRenderedPageBreak/>
        <w:t>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5B2137">
        <w:rPr>
          <w:color w:val="000000"/>
          <w:sz w:val="22"/>
          <w:szCs w:val="22"/>
        </w:rPr>
        <w:t>012</w:t>
      </w:r>
      <w:r w:rsidRPr="00CE39D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15 – DA IMPUGNAÇÃO DO EDITAL</w:t>
      </w:r>
    </w:p>
    <w:p w:rsidR="00B93652" w:rsidRPr="00CE39DB" w:rsidRDefault="00B93652" w:rsidP="00B93652">
      <w:pPr>
        <w:widowControl w:val="0"/>
        <w:autoSpaceDE w:val="0"/>
        <w:autoSpaceDN w:val="0"/>
        <w:adjustRightInd w:val="0"/>
        <w:jc w:val="both"/>
        <w:rPr>
          <w:color w:val="000000"/>
          <w:sz w:val="22"/>
          <w:szCs w:val="22"/>
        </w:rPr>
      </w:pPr>
    </w:p>
    <w:p w:rsidR="00B93652" w:rsidRPr="00E2339B" w:rsidRDefault="00B93652" w:rsidP="00B93652">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Pr>
          <w:color w:val="000000"/>
          <w:sz w:val="22"/>
          <w:szCs w:val="22"/>
        </w:rPr>
        <w:t xml:space="preserve">PRINCÍPIO DA </w:t>
      </w:r>
      <w:r w:rsidRPr="00CE39DB">
        <w:rPr>
          <w:color w:val="000000"/>
          <w:sz w:val="22"/>
          <w:szCs w:val="22"/>
        </w:rPr>
        <w:t>AUTOTUTELA).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Pr>
          <w:color w:val="000000"/>
          <w:sz w:val="22"/>
          <w:szCs w:val="22"/>
        </w:rPr>
        <w:t>, podendo ser prorrogado.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w:t>
      </w:r>
      <w:r>
        <w:rPr>
          <w:b/>
          <w:bCs/>
          <w:color w:val="000000"/>
          <w:sz w:val="22"/>
          <w:szCs w:val="22"/>
        </w:rPr>
        <w:t>6</w:t>
      </w:r>
      <w:r w:rsidRPr="00CE39DB">
        <w:rPr>
          <w:b/>
          <w:bCs/>
          <w:color w:val="000000"/>
          <w:sz w:val="22"/>
          <w:szCs w:val="22"/>
        </w:rPr>
        <w:t xml:space="preserve"> – DAS DISPOSIÇÕES GERAIS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.1 – O Munic</w:t>
      </w:r>
      <w:r>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w:t>
      </w:r>
      <w:r>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.3 – São partes integrantes deste edital, além do orçamento inicial, os seguintes anexos: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731465" w:rsidP="00B93652">
      <w:pPr>
        <w:widowControl w:val="0"/>
        <w:autoSpaceDE w:val="0"/>
        <w:autoSpaceDN w:val="0"/>
        <w:adjustRightInd w:val="0"/>
        <w:jc w:val="both"/>
        <w:rPr>
          <w:sz w:val="22"/>
          <w:szCs w:val="22"/>
        </w:rPr>
      </w:pPr>
      <w:r>
        <w:rPr>
          <w:color w:val="000000"/>
          <w:sz w:val="22"/>
          <w:szCs w:val="22"/>
        </w:rPr>
        <w:t xml:space="preserve">a) </w:t>
      </w:r>
      <w:r w:rsidR="00B93652" w:rsidRPr="00CE39DB">
        <w:rPr>
          <w:color w:val="000000"/>
          <w:sz w:val="22"/>
          <w:szCs w:val="22"/>
        </w:rPr>
        <w:t>ANEXO I - Credencial;</w:t>
      </w:r>
    </w:p>
    <w:p w:rsidR="00B93652" w:rsidRPr="00CE39DB" w:rsidRDefault="00731465" w:rsidP="00B93652">
      <w:pPr>
        <w:widowControl w:val="0"/>
        <w:autoSpaceDE w:val="0"/>
        <w:autoSpaceDN w:val="0"/>
        <w:adjustRightInd w:val="0"/>
        <w:jc w:val="both"/>
        <w:rPr>
          <w:sz w:val="22"/>
          <w:szCs w:val="22"/>
        </w:rPr>
      </w:pPr>
      <w:r>
        <w:rPr>
          <w:color w:val="000000"/>
          <w:sz w:val="22"/>
          <w:szCs w:val="22"/>
        </w:rPr>
        <w:t xml:space="preserve">b) </w:t>
      </w:r>
      <w:r w:rsidR="00B93652" w:rsidRPr="00CE39DB">
        <w:rPr>
          <w:color w:val="000000"/>
          <w:sz w:val="22"/>
          <w:szCs w:val="22"/>
        </w:rPr>
        <w:t>ANEXO II - Proposta de Preços;</w:t>
      </w:r>
    </w:p>
    <w:p w:rsidR="00B93652" w:rsidRPr="00CE39DB" w:rsidRDefault="00731465" w:rsidP="00B93652">
      <w:pPr>
        <w:widowControl w:val="0"/>
        <w:autoSpaceDE w:val="0"/>
        <w:autoSpaceDN w:val="0"/>
        <w:adjustRightInd w:val="0"/>
        <w:jc w:val="both"/>
        <w:rPr>
          <w:sz w:val="22"/>
          <w:szCs w:val="22"/>
        </w:rPr>
      </w:pPr>
      <w:r>
        <w:rPr>
          <w:color w:val="000000"/>
          <w:sz w:val="22"/>
          <w:szCs w:val="22"/>
        </w:rPr>
        <w:t xml:space="preserve">c) </w:t>
      </w:r>
      <w:r w:rsidR="00B93652" w:rsidRPr="00CE39DB">
        <w:rPr>
          <w:color w:val="000000"/>
          <w:sz w:val="22"/>
          <w:szCs w:val="22"/>
        </w:rPr>
        <w:t>ANEXO III - Declaração de Cumprimento Pleno aos Requisitos de Habilitação;</w:t>
      </w:r>
    </w:p>
    <w:p w:rsidR="00B93652" w:rsidRPr="00CE39DB" w:rsidRDefault="00731465" w:rsidP="00B93652">
      <w:pPr>
        <w:widowControl w:val="0"/>
        <w:autoSpaceDE w:val="0"/>
        <w:autoSpaceDN w:val="0"/>
        <w:adjustRightInd w:val="0"/>
        <w:jc w:val="both"/>
        <w:rPr>
          <w:sz w:val="22"/>
          <w:szCs w:val="22"/>
        </w:rPr>
      </w:pPr>
      <w:r>
        <w:rPr>
          <w:color w:val="000000"/>
          <w:sz w:val="22"/>
          <w:szCs w:val="22"/>
        </w:rPr>
        <w:t xml:space="preserve">d) </w:t>
      </w:r>
      <w:r w:rsidR="00B93652" w:rsidRPr="00CE39DB">
        <w:rPr>
          <w:color w:val="000000"/>
          <w:sz w:val="22"/>
          <w:szCs w:val="22"/>
        </w:rPr>
        <w:t>ANEXO IV - Minuta do Contrato</w:t>
      </w:r>
      <w:r w:rsidR="00CC061B">
        <w:rPr>
          <w:color w:val="000000"/>
          <w:sz w:val="22"/>
          <w:szCs w:val="22"/>
        </w:rPr>
        <w:t>;</w:t>
      </w:r>
    </w:p>
    <w:p w:rsidR="00B93652" w:rsidRPr="00CE39DB" w:rsidRDefault="00731465" w:rsidP="00B93652">
      <w:pPr>
        <w:widowControl w:val="0"/>
        <w:autoSpaceDE w:val="0"/>
        <w:autoSpaceDN w:val="0"/>
        <w:adjustRightInd w:val="0"/>
        <w:jc w:val="both"/>
        <w:rPr>
          <w:color w:val="000000"/>
          <w:sz w:val="22"/>
          <w:szCs w:val="22"/>
        </w:rPr>
      </w:pPr>
      <w:r>
        <w:rPr>
          <w:color w:val="000000"/>
          <w:sz w:val="22"/>
          <w:szCs w:val="22"/>
        </w:rPr>
        <w:t xml:space="preserve">e) </w:t>
      </w:r>
      <w:r w:rsidR="00B93652" w:rsidRPr="00CE39DB">
        <w:rPr>
          <w:color w:val="000000"/>
          <w:sz w:val="22"/>
          <w:szCs w:val="22"/>
        </w:rPr>
        <w:t xml:space="preserve">ANEXO V - Declaração do licitante de que cumpre com o disposto no inciso XXXIII do </w:t>
      </w:r>
      <w:r w:rsidR="00CC061B">
        <w:rPr>
          <w:color w:val="000000"/>
          <w:sz w:val="22"/>
          <w:szCs w:val="22"/>
        </w:rPr>
        <w:t>art. 7º da Constituição Federal;</w:t>
      </w:r>
    </w:p>
    <w:p w:rsidR="00B93652" w:rsidRDefault="00731465" w:rsidP="00B93652">
      <w:pPr>
        <w:widowControl w:val="0"/>
        <w:autoSpaceDE w:val="0"/>
        <w:autoSpaceDN w:val="0"/>
        <w:adjustRightInd w:val="0"/>
        <w:jc w:val="both"/>
        <w:rPr>
          <w:color w:val="000000"/>
          <w:sz w:val="22"/>
          <w:szCs w:val="22"/>
        </w:rPr>
      </w:pPr>
      <w:r>
        <w:rPr>
          <w:color w:val="000000"/>
          <w:sz w:val="22"/>
          <w:szCs w:val="22"/>
        </w:rPr>
        <w:t xml:space="preserve">f) </w:t>
      </w:r>
      <w:r w:rsidR="00B93652" w:rsidRPr="00CE39DB">
        <w:rPr>
          <w:color w:val="000000"/>
          <w:sz w:val="22"/>
          <w:szCs w:val="22"/>
        </w:rPr>
        <w:t>ANEXO VI – Declaração para Microemp</w:t>
      </w:r>
      <w:r w:rsidR="00CC061B">
        <w:rPr>
          <w:color w:val="000000"/>
          <w:sz w:val="22"/>
          <w:szCs w:val="22"/>
        </w:rPr>
        <w:t>resa e Empresa de Pequeno Porte;</w:t>
      </w:r>
    </w:p>
    <w:p w:rsidR="00597247" w:rsidRDefault="00731465" w:rsidP="00B93652">
      <w:pPr>
        <w:widowControl w:val="0"/>
        <w:autoSpaceDE w:val="0"/>
        <w:autoSpaceDN w:val="0"/>
        <w:adjustRightInd w:val="0"/>
        <w:jc w:val="both"/>
        <w:rPr>
          <w:color w:val="000000"/>
          <w:sz w:val="22"/>
          <w:szCs w:val="22"/>
        </w:rPr>
      </w:pPr>
      <w:r>
        <w:rPr>
          <w:color w:val="000000"/>
          <w:sz w:val="22"/>
          <w:szCs w:val="22"/>
        </w:rPr>
        <w:t xml:space="preserve">g) </w:t>
      </w:r>
      <w:r w:rsidR="00597247">
        <w:rPr>
          <w:color w:val="000000"/>
          <w:sz w:val="22"/>
          <w:szCs w:val="22"/>
        </w:rPr>
        <w:t>ANEXO VII – Termo de Vistoria</w:t>
      </w:r>
      <w:r w:rsidR="00CC061B">
        <w:rPr>
          <w:color w:val="000000"/>
          <w:sz w:val="22"/>
          <w:szCs w:val="22"/>
        </w:rPr>
        <w:t>;</w:t>
      </w:r>
    </w:p>
    <w:p w:rsidR="00731465" w:rsidRDefault="00731465" w:rsidP="00B93652">
      <w:pPr>
        <w:widowControl w:val="0"/>
        <w:autoSpaceDE w:val="0"/>
        <w:autoSpaceDN w:val="0"/>
        <w:adjustRightInd w:val="0"/>
        <w:jc w:val="both"/>
        <w:rPr>
          <w:color w:val="000000"/>
          <w:sz w:val="22"/>
          <w:szCs w:val="22"/>
        </w:rPr>
      </w:pPr>
      <w:r>
        <w:rPr>
          <w:color w:val="000000"/>
          <w:sz w:val="22"/>
          <w:szCs w:val="22"/>
        </w:rPr>
        <w:lastRenderedPageBreak/>
        <w:t xml:space="preserve">h) ANEXO VIII - </w:t>
      </w:r>
      <w:r w:rsidRPr="00F05696">
        <w:rPr>
          <w:color w:val="000000"/>
          <w:sz w:val="22"/>
          <w:szCs w:val="22"/>
        </w:rPr>
        <w:t>Ficha cadastral para assinatura contratos</w:t>
      </w:r>
      <w:r w:rsidR="00CC061B">
        <w:rPr>
          <w:color w:val="000000"/>
          <w:sz w:val="22"/>
          <w:szCs w:val="22"/>
        </w:rPr>
        <w:t>;</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16.7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Pr>
          <w:sz w:val="22"/>
          <w:szCs w:val="22"/>
        </w:rPr>
        <w:t>16.8 – Os casos porventura omissos e/ou com divergência de interpretação</w:t>
      </w:r>
      <w:r w:rsidR="004E0F2B">
        <w:rPr>
          <w:sz w:val="22"/>
          <w:szCs w:val="22"/>
        </w:rPr>
        <w:t xml:space="preserve"> serão</w:t>
      </w:r>
      <w:r>
        <w:rPr>
          <w:sz w:val="22"/>
          <w:szCs w:val="22"/>
        </w:rPr>
        <w:t xml:space="preserve"> resolvidos com base na Lei 8.666/93, Lei 10.520/2</w:t>
      </w:r>
      <w:r w:rsidR="005B2137">
        <w:rPr>
          <w:sz w:val="22"/>
          <w:szCs w:val="22"/>
        </w:rPr>
        <w:t>012</w:t>
      </w:r>
      <w:r>
        <w:rPr>
          <w:sz w:val="22"/>
          <w:szCs w:val="22"/>
        </w:rPr>
        <w:t xml:space="preserve"> no que couber, bem como pelos Princípios Constitucionais da Administração Pública, em especial, o Princípio da Legalidade, Impessoalidade, Moralidade, Probidade, Eficiência e Supremacia do Interesse Público sobre o Privado.</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w:t>
      </w:r>
      <w:r>
        <w:rPr>
          <w:sz w:val="22"/>
          <w:szCs w:val="22"/>
        </w:rPr>
        <w:t>9</w:t>
      </w:r>
      <w:r w:rsidRPr="00CE39DB">
        <w:rPr>
          <w:sz w:val="22"/>
          <w:szCs w:val="22"/>
        </w:rPr>
        <w:t xml:space="preserve"> – Fica eleito o foro da Comarca de Otacílio Costa para dirimir qualquer conflito que porventura possa decorrer deste Edital.</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4D0F25" w:rsidRDefault="004D0F25" w:rsidP="00B93652">
      <w:pPr>
        <w:widowControl w:val="0"/>
        <w:autoSpaceDE w:val="0"/>
        <w:autoSpaceDN w:val="0"/>
        <w:adjustRightInd w:val="0"/>
        <w:jc w:val="right"/>
        <w:rPr>
          <w:color w:val="000000"/>
          <w:sz w:val="22"/>
          <w:szCs w:val="22"/>
        </w:rPr>
      </w:pPr>
    </w:p>
    <w:p w:rsidR="00B93652" w:rsidRDefault="00B93652" w:rsidP="00B93652">
      <w:pPr>
        <w:widowControl w:val="0"/>
        <w:autoSpaceDE w:val="0"/>
        <w:autoSpaceDN w:val="0"/>
        <w:adjustRightInd w:val="0"/>
        <w:jc w:val="right"/>
        <w:rPr>
          <w:color w:val="000000"/>
          <w:sz w:val="22"/>
          <w:szCs w:val="22"/>
        </w:rPr>
      </w:pPr>
      <w:r w:rsidRPr="00CE39DB">
        <w:rPr>
          <w:color w:val="000000"/>
          <w:sz w:val="22"/>
          <w:szCs w:val="22"/>
        </w:rPr>
        <w:t>Otacílio Costa</w:t>
      </w:r>
      <w:r w:rsidR="004D0F25">
        <w:rPr>
          <w:color w:val="000000"/>
          <w:sz w:val="22"/>
          <w:szCs w:val="22"/>
        </w:rPr>
        <w:t>/SC</w:t>
      </w:r>
      <w:r>
        <w:rPr>
          <w:color w:val="000000"/>
          <w:sz w:val="22"/>
          <w:szCs w:val="22"/>
        </w:rPr>
        <w:t xml:space="preserve">, </w:t>
      </w:r>
      <w:r w:rsidR="004D0F25">
        <w:rPr>
          <w:color w:val="000000"/>
          <w:sz w:val="22"/>
          <w:szCs w:val="22"/>
        </w:rPr>
        <w:t>14</w:t>
      </w:r>
      <w:r w:rsidR="00F067EC">
        <w:rPr>
          <w:color w:val="000000"/>
          <w:sz w:val="22"/>
          <w:szCs w:val="22"/>
        </w:rPr>
        <w:t xml:space="preserve"> </w:t>
      </w:r>
      <w:r w:rsidR="004D0F25">
        <w:rPr>
          <w:color w:val="000000"/>
          <w:sz w:val="22"/>
          <w:szCs w:val="22"/>
        </w:rPr>
        <w:t>de outubro</w:t>
      </w:r>
      <w:r>
        <w:rPr>
          <w:color w:val="000000"/>
          <w:sz w:val="22"/>
          <w:szCs w:val="22"/>
        </w:rPr>
        <w:t xml:space="preserve"> de </w:t>
      </w:r>
      <w:r w:rsidR="005B2137">
        <w:rPr>
          <w:color w:val="000000"/>
          <w:sz w:val="22"/>
          <w:szCs w:val="22"/>
        </w:rPr>
        <w:t>2020</w:t>
      </w:r>
      <w:r w:rsidRPr="00CE39DB">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4D0F25" w:rsidRDefault="004D0F25"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Pr="00F54602" w:rsidRDefault="00B93652" w:rsidP="00B9365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B93652" w:rsidRPr="00F35780" w:rsidRDefault="00B93652" w:rsidP="00B93652">
      <w:pPr>
        <w:widowControl w:val="0"/>
        <w:autoSpaceDE w:val="0"/>
        <w:autoSpaceDN w:val="0"/>
        <w:adjustRightInd w:val="0"/>
        <w:jc w:val="center"/>
        <w:rPr>
          <w:b/>
        </w:rPr>
      </w:pPr>
      <w:r>
        <w:rPr>
          <w:b/>
          <w:bCs/>
          <w:color w:val="000000"/>
          <w:sz w:val="22"/>
          <w:szCs w:val="22"/>
        </w:rPr>
        <w:t xml:space="preserve">Luiz Carlos Xavier - </w:t>
      </w:r>
      <w:r w:rsidRPr="00F35780">
        <w:rPr>
          <w:b/>
        </w:rPr>
        <w:t>Prefeito</w:t>
      </w:r>
    </w:p>
    <w:p w:rsidR="00452B31" w:rsidRPr="00B93652" w:rsidRDefault="00452B31" w:rsidP="00B93652"/>
    <w:sectPr w:rsidR="00452B31" w:rsidRPr="00B93652" w:rsidSect="00DC1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5D3C"/>
    <w:multiLevelType w:val="hybridMultilevel"/>
    <w:tmpl w:val="15F4B374"/>
    <w:lvl w:ilvl="0" w:tplc="F52AD3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27D0"/>
    <w:rsid w:val="00006730"/>
    <w:rsid w:val="00012519"/>
    <w:rsid w:val="00012BF5"/>
    <w:rsid w:val="00017EBA"/>
    <w:rsid w:val="00023DFF"/>
    <w:rsid w:val="00036904"/>
    <w:rsid w:val="000800D8"/>
    <w:rsid w:val="00096C8E"/>
    <w:rsid w:val="000B43AF"/>
    <w:rsid w:val="000D6B3B"/>
    <w:rsid w:val="00113727"/>
    <w:rsid w:val="0011665D"/>
    <w:rsid w:val="00116A91"/>
    <w:rsid w:val="00125349"/>
    <w:rsid w:val="00130E02"/>
    <w:rsid w:val="001421E1"/>
    <w:rsid w:val="001753A1"/>
    <w:rsid w:val="00196A86"/>
    <w:rsid w:val="001A1678"/>
    <w:rsid w:val="001A1CD1"/>
    <w:rsid w:val="001A7FFB"/>
    <w:rsid w:val="001D10FA"/>
    <w:rsid w:val="001D2EDA"/>
    <w:rsid w:val="001F48D2"/>
    <w:rsid w:val="001F505B"/>
    <w:rsid w:val="00217821"/>
    <w:rsid w:val="00236D42"/>
    <w:rsid w:val="00260DCB"/>
    <w:rsid w:val="0027513F"/>
    <w:rsid w:val="00296EE3"/>
    <w:rsid w:val="002A7DF8"/>
    <w:rsid w:val="002C472B"/>
    <w:rsid w:val="002E05D5"/>
    <w:rsid w:val="003210FC"/>
    <w:rsid w:val="0032625C"/>
    <w:rsid w:val="00366F1B"/>
    <w:rsid w:val="003671B3"/>
    <w:rsid w:val="00384A1C"/>
    <w:rsid w:val="003C029F"/>
    <w:rsid w:val="003D751F"/>
    <w:rsid w:val="003E0EB0"/>
    <w:rsid w:val="003E7AFA"/>
    <w:rsid w:val="003F05A9"/>
    <w:rsid w:val="00405605"/>
    <w:rsid w:val="0043093A"/>
    <w:rsid w:val="00440CEE"/>
    <w:rsid w:val="00440CFF"/>
    <w:rsid w:val="004423EE"/>
    <w:rsid w:val="00452B31"/>
    <w:rsid w:val="00454985"/>
    <w:rsid w:val="004767BB"/>
    <w:rsid w:val="004929A9"/>
    <w:rsid w:val="004A11A8"/>
    <w:rsid w:val="004A291B"/>
    <w:rsid w:val="004B132C"/>
    <w:rsid w:val="004B75C6"/>
    <w:rsid w:val="004C2941"/>
    <w:rsid w:val="004D0F25"/>
    <w:rsid w:val="004D12C1"/>
    <w:rsid w:val="004E0F2B"/>
    <w:rsid w:val="004E64B3"/>
    <w:rsid w:val="005002ED"/>
    <w:rsid w:val="00500FF6"/>
    <w:rsid w:val="0050595B"/>
    <w:rsid w:val="00507ED0"/>
    <w:rsid w:val="00562506"/>
    <w:rsid w:val="005633D7"/>
    <w:rsid w:val="00583830"/>
    <w:rsid w:val="005943A4"/>
    <w:rsid w:val="0059652F"/>
    <w:rsid w:val="00597247"/>
    <w:rsid w:val="005A3B2B"/>
    <w:rsid w:val="005A57A3"/>
    <w:rsid w:val="005B2137"/>
    <w:rsid w:val="005D2DD9"/>
    <w:rsid w:val="006231C0"/>
    <w:rsid w:val="006300C6"/>
    <w:rsid w:val="00632A17"/>
    <w:rsid w:val="00636255"/>
    <w:rsid w:val="0063686C"/>
    <w:rsid w:val="00637AA3"/>
    <w:rsid w:val="0064333F"/>
    <w:rsid w:val="00646FD0"/>
    <w:rsid w:val="0065705C"/>
    <w:rsid w:val="00681294"/>
    <w:rsid w:val="006D08AB"/>
    <w:rsid w:val="006D2609"/>
    <w:rsid w:val="006D45EF"/>
    <w:rsid w:val="006E5AAF"/>
    <w:rsid w:val="006F520F"/>
    <w:rsid w:val="00703900"/>
    <w:rsid w:val="00731465"/>
    <w:rsid w:val="00777FE9"/>
    <w:rsid w:val="0078036A"/>
    <w:rsid w:val="007C07E4"/>
    <w:rsid w:val="007C4A0B"/>
    <w:rsid w:val="007E5917"/>
    <w:rsid w:val="00840F19"/>
    <w:rsid w:val="008421C8"/>
    <w:rsid w:val="00843D85"/>
    <w:rsid w:val="00847F09"/>
    <w:rsid w:val="00854AC0"/>
    <w:rsid w:val="00864C12"/>
    <w:rsid w:val="00880FF2"/>
    <w:rsid w:val="00890D3F"/>
    <w:rsid w:val="00895AD3"/>
    <w:rsid w:val="008A58EE"/>
    <w:rsid w:val="008D2612"/>
    <w:rsid w:val="008D26D5"/>
    <w:rsid w:val="008D4B73"/>
    <w:rsid w:val="008D571A"/>
    <w:rsid w:val="008D6093"/>
    <w:rsid w:val="008E772E"/>
    <w:rsid w:val="009062CB"/>
    <w:rsid w:val="00910817"/>
    <w:rsid w:val="00911FFE"/>
    <w:rsid w:val="00915057"/>
    <w:rsid w:val="0093510D"/>
    <w:rsid w:val="00945F7E"/>
    <w:rsid w:val="0098723C"/>
    <w:rsid w:val="009C04A0"/>
    <w:rsid w:val="009F236E"/>
    <w:rsid w:val="00A029CC"/>
    <w:rsid w:val="00A32625"/>
    <w:rsid w:val="00A53259"/>
    <w:rsid w:val="00A57CD0"/>
    <w:rsid w:val="00AC7B6B"/>
    <w:rsid w:val="00AE4443"/>
    <w:rsid w:val="00B20FEC"/>
    <w:rsid w:val="00B215A6"/>
    <w:rsid w:val="00B22369"/>
    <w:rsid w:val="00B26A2B"/>
    <w:rsid w:val="00B6748E"/>
    <w:rsid w:val="00B824B3"/>
    <w:rsid w:val="00B93652"/>
    <w:rsid w:val="00BA5CB6"/>
    <w:rsid w:val="00BB4051"/>
    <w:rsid w:val="00BB6283"/>
    <w:rsid w:val="00BB7B92"/>
    <w:rsid w:val="00BC5861"/>
    <w:rsid w:val="00BD776A"/>
    <w:rsid w:val="00BD7A9A"/>
    <w:rsid w:val="00BE37B6"/>
    <w:rsid w:val="00BF0432"/>
    <w:rsid w:val="00BF1BD2"/>
    <w:rsid w:val="00BF1E64"/>
    <w:rsid w:val="00BF42F7"/>
    <w:rsid w:val="00BF78CD"/>
    <w:rsid w:val="00C03F94"/>
    <w:rsid w:val="00C46A26"/>
    <w:rsid w:val="00C47178"/>
    <w:rsid w:val="00C529F4"/>
    <w:rsid w:val="00C6628F"/>
    <w:rsid w:val="00C66523"/>
    <w:rsid w:val="00C924DB"/>
    <w:rsid w:val="00C93842"/>
    <w:rsid w:val="00C93D14"/>
    <w:rsid w:val="00CC061B"/>
    <w:rsid w:val="00CC0E69"/>
    <w:rsid w:val="00CC5386"/>
    <w:rsid w:val="00CD3DFE"/>
    <w:rsid w:val="00CE36E3"/>
    <w:rsid w:val="00CE59AB"/>
    <w:rsid w:val="00D05F0E"/>
    <w:rsid w:val="00D06AD7"/>
    <w:rsid w:val="00D112DF"/>
    <w:rsid w:val="00D11ECF"/>
    <w:rsid w:val="00D20551"/>
    <w:rsid w:val="00D267AC"/>
    <w:rsid w:val="00D33328"/>
    <w:rsid w:val="00D623CC"/>
    <w:rsid w:val="00D64442"/>
    <w:rsid w:val="00D67211"/>
    <w:rsid w:val="00D71885"/>
    <w:rsid w:val="00DA27D6"/>
    <w:rsid w:val="00DB3612"/>
    <w:rsid w:val="00DC1E80"/>
    <w:rsid w:val="00DD245F"/>
    <w:rsid w:val="00DD372B"/>
    <w:rsid w:val="00E2583D"/>
    <w:rsid w:val="00E3135F"/>
    <w:rsid w:val="00E41E0E"/>
    <w:rsid w:val="00E626FB"/>
    <w:rsid w:val="00E66423"/>
    <w:rsid w:val="00E74EF6"/>
    <w:rsid w:val="00E839B2"/>
    <w:rsid w:val="00EA1724"/>
    <w:rsid w:val="00EC0B6C"/>
    <w:rsid w:val="00EC3446"/>
    <w:rsid w:val="00ED1418"/>
    <w:rsid w:val="00EE5318"/>
    <w:rsid w:val="00F026E9"/>
    <w:rsid w:val="00F033D7"/>
    <w:rsid w:val="00F04840"/>
    <w:rsid w:val="00F067EC"/>
    <w:rsid w:val="00F16DCD"/>
    <w:rsid w:val="00F21B2B"/>
    <w:rsid w:val="00F31BAC"/>
    <w:rsid w:val="00F35780"/>
    <w:rsid w:val="00F42986"/>
    <w:rsid w:val="00F54602"/>
    <w:rsid w:val="00F5792F"/>
    <w:rsid w:val="00F77443"/>
    <w:rsid w:val="00F85682"/>
    <w:rsid w:val="00F925F5"/>
    <w:rsid w:val="00FE1002"/>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nalto.gov.br/ccivil_03/Decreto-Lei/Del545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ao.silvia@otaciliocos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53009-ECDC-49A8-998E-1650F9F7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12</Pages>
  <Words>5413</Words>
  <Characters>31417</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36757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Licitacao</cp:lastModifiedBy>
  <cp:revision>72</cp:revision>
  <cp:lastPrinted>2013-08-12T13:09:00Z</cp:lastPrinted>
  <dcterms:created xsi:type="dcterms:W3CDTF">2015-11-17T12:55:00Z</dcterms:created>
  <dcterms:modified xsi:type="dcterms:W3CDTF">2020-10-14T17:43:00Z</dcterms:modified>
</cp:coreProperties>
</file>