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B7" w:rsidRPr="00E22AB2"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22AB2">
        <w:rPr>
          <w:rFonts w:ascii="Arial" w:eastAsia="Times New Roman" w:hAnsi="Arial" w:cs="Arial"/>
          <w:b/>
          <w:lang w:eastAsia="zh-CN"/>
        </w:rPr>
        <w:t>EDITAL DE LICITAÇÃO</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PROCESSO LICITATÓRIO Nº </w:t>
      </w:r>
      <w:r w:rsidR="002A3EF2">
        <w:rPr>
          <w:rFonts w:ascii="Arial" w:eastAsia="Times New Roman" w:hAnsi="Arial" w:cs="Arial"/>
          <w:b/>
          <w:lang w:eastAsia="zh-CN"/>
        </w:rPr>
        <w:t>0</w:t>
      </w:r>
      <w:r w:rsidR="005A6DA2">
        <w:rPr>
          <w:rFonts w:ascii="Arial" w:eastAsia="Times New Roman" w:hAnsi="Arial" w:cs="Arial"/>
          <w:b/>
          <w:lang w:eastAsia="zh-CN"/>
        </w:rPr>
        <w:t>40</w:t>
      </w:r>
      <w:r w:rsidRPr="00EB7E4D">
        <w:rPr>
          <w:rFonts w:ascii="Arial" w:eastAsia="Times New Roman" w:hAnsi="Arial" w:cs="Arial"/>
          <w:b/>
          <w:lang w:eastAsia="zh-CN"/>
        </w:rPr>
        <w:t>/202</w:t>
      </w:r>
      <w:r w:rsidR="00410E3A">
        <w:rPr>
          <w:rFonts w:ascii="Arial" w:eastAsia="Times New Roman" w:hAnsi="Arial" w:cs="Arial"/>
          <w:b/>
          <w:lang w:eastAsia="zh-CN"/>
        </w:rPr>
        <w:t>2</w:t>
      </w:r>
    </w:p>
    <w:p w:rsidR="00400DB7" w:rsidRPr="00EB7E4D" w:rsidRDefault="00400DB7" w:rsidP="00400DB7">
      <w:pPr>
        <w:widowControl w:val="0"/>
        <w:pBdr>
          <w:top w:val="single" w:sz="4" w:space="0" w:color="000000"/>
          <w:left w:val="single" w:sz="4" w:space="4" w:color="000000"/>
          <w:bottom w:val="single" w:sz="4" w:space="1" w:color="000000"/>
          <w:right w:val="single" w:sz="4" w:space="4" w:color="000000"/>
        </w:pBdr>
        <w:suppressAutoHyphens/>
        <w:spacing w:after="0" w:line="240" w:lineRule="auto"/>
        <w:ind w:left="567"/>
        <w:jc w:val="center"/>
        <w:rPr>
          <w:rFonts w:ascii="Arial" w:eastAsia="Times New Roman" w:hAnsi="Arial" w:cs="Arial"/>
          <w:b/>
          <w:lang w:eastAsia="zh-CN"/>
        </w:rPr>
      </w:pPr>
      <w:r w:rsidRPr="00EB7E4D">
        <w:rPr>
          <w:rFonts w:ascii="Arial" w:eastAsia="Times New Roman" w:hAnsi="Arial" w:cs="Arial"/>
          <w:b/>
          <w:lang w:eastAsia="zh-CN"/>
        </w:rPr>
        <w:t xml:space="preserve">TOMADA DE PREÇO Nº </w:t>
      </w:r>
      <w:r w:rsidR="00E22AB2">
        <w:rPr>
          <w:rFonts w:ascii="Arial" w:eastAsia="Times New Roman" w:hAnsi="Arial" w:cs="Arial"/>
          <w:b/>
          <w:lang w:eastAsia="zh-CN"/>
        </w:rPr>
        <w:t>00</w:t>
      </w:r>
      <w:r w:rsidR="005A6DA2">
        <w:rPr>
          <w:rFonts w:ascii="Arial" w:eastAsia="Times New Roman" w:hAnsi="Arial" w:cs="Arial"/>
          <w:b/>
          <w:lang w:eastAsia="zh-CN"/>
        </w:rPr>
        <w:t>9</w:t>
      </w:r>
      <w:r w:rsidRPr="00EB7E4D">
        <w:rPr>
          <w:rFonts w:ascii="Arial" w:eastAsia="Times New Roman" w:hAnsi="Arial" w:cs="Arial"/>
          <w:b/>
          <w:lang w:eastAsia="zh-CN"/>
        </w:rPr>
        <w:t>/202</w:t>
      </w:r>
      <w:r w:rsidR="00410E3A">
        <w:rPr>
          <w:rFonts w:ascii="Arial" w:eastAsia="Times New Roman" w:hAnsi="Arial" w:cs="Arial"/>
          <w:b/>
          <w:lang w:eastAsia="zh-CN"/>
        </w:rPr>
        <w:t>2</w:t>
      </w:r>
    </w:p>
    <w:p w:rsidR="00674959" w:rsidRDefault="00674959" w:rsidP="00400DB7">
      <w:pPr>
        <w:spacing w:after="0" w:line="240" w:lineRule="auto"/>
        <w:ind w:left="567"/>
        <w:jc w:val="both"/>
        <w:rPr>
          <w:rFonts w:ascii="Arial" w:eastAsia="Times New Roman" w:hAnsi="Arial" w:cs="Arial"/>
          <w:strike/>
          <w:lang w:eastAsia="zh-CN"/>
        </w:rPr>
      </w:pPr>
    </w:p>
    <w:p w:rsidR="00ED2E44" w:rsidRDefault="00ED2E44" w:rsidP="00400DB7">
      <w:pPr>
        <w:spacing w:after="0" w:line="240" w:lineRule="auto"/>
        <w:ind w:left="567"/>
        <w:jc w:val="both"/>
        <w:rPr>
          <w:rFonts w:ascii="Arial" w:eastAsia="Times New Roman" w:hAnsi="Arial" w:cs="Arial"/>
          <w:strike/>
          <w:lang w:eastAsia="zh-CN"/>
        </w:rPr>
      </w:pPr>
    </w:p>
    <w:p w:rsidR="00285A2C" w:rsidRPr="007D44B2" w:rsidRDefault="00674959" w:rsidP="00674959">
      <w:pPr>
        <w:spacing w:after="0" w:line="240" w:lineRule="auto"/>
        <w:ind w:left="567"/>
        <w:jc w:val="both"/>
        <w:rPr>
          <w:rFonts w:ascii="Arial" w:eastAsia="Times New Roman" w:hAnsi="Arial" w:cs="Arial"/>
          <w:b/>
          <w:strike/>
          <w:u w:val="single"/>
        </w:rPr>
      </w:pPr>
      <w:r w:rsidRPr="007D44B2">
        <w:rPr>
          <w:rFonts w:ascii="Arial" w:eastAsia="Times New Roman" w:hAnsi="Arial" w:cs="Arial"/>
          <w:strike/>
          <w:lang w:eastAsia="zh-CN"/>
        </w:rPr>
        <w:t xml:space="preserve">O </w:t>
      </w:r>
      <w:r w:rsidRPr="007D44B2">
        <w:rPr>
          <w:rFonts w:ascii="Arial" w:eastAsia="Times New Roman" w:hAnsi="Arial" w:cs="Arial"/>
          <w:b/>
          <w:bCs/>
          <w:strike/>
          <w:lang w:eastAsia="zh-CN"/>
        </w:rPr>
        <w:t>MUNICÍPIO DE OTACÍLIO COSTA</w:t>
      </w:r>
      <w:r w:rsidRPr="007D44B2">
        <w:rPr>
          <w:rFonts w:ascii="Arial" w:eastAsia="Times New Roman" w:hAnsi="Arial" w:cs="Arial"/>
          <w:strike/>
          <w:lang w:eastAsia="zh-CN"/>
        </w:rPr>
        <w:t xml:space="preserve">, Estado de Santa Catarina, pessoa jurídica de direito público interno, inscrito no CNPJ sob nº 75.326.066/0001-75, neste ato representado pelo Prefeito Municipal, Sr. Fabiano </w:t>
      </w:r>
      <w:proofErr w:type="spellStart"/>
      <w:r w:rsidRPr="007D44B2">
        <w:rPr>
          <w:rFonts w:ascii="Arial" w:eastAsia="Times New Roman" w:hAnsi="Arial" w:cs="Arial"/>
          <w:strike/>
          <w:lang w:eastAsia="zh-CN"/>
        </w:rPr>
        <w:t>Baldessar</w:t>
      </w:r>
      <w:proofErr w:type="spellEnd"/>
      <w:r w:rsidRPr="007D44B2">
        <w:rPr>
          <w:rFonts w:ascii="Arial" w:eastAsia="Times New Roman" w:hAnsi="Arial" w:cs="Arial"/>
          <w:strike/>
          <w:lang w:eastAsia="zh-CN"/>
        </w:rPr>
        <w:t xml:space="preserve"> de Souza,</w:t>
      </w:r>
      <w:r w:rsidR="00E22AB2" w:rsidRPr="007D44B2">
        <w:rPr>
          <w:rFonts w:ascii="Arial" w:eastAsia="Times New Roman" w:hAnsi="Arial" w:cs="Arial"/>
          <w:bCs/>
          <w:strike/>
          <w:color w:val="000000"/>
          <w:lang w:eastAsia="zh-CN"/>
        </w:rPr>
        <w:t xml:space="preserve"> </w:t>
      </w:r>
      <w:r w:rsidRPr="007D44B2">
        <w:rPr>
          <w:rFonts w:ascii="Arial" w:eastAsia="Times New Roman" w:hAnsi="Arial" w:cs="Arial"/>
          <w:bCs/>
          <w:strike/>
          <w:color w:val="000000"/>
          <w:lang w:eastAsia="zh-CN"/>
        </w:rPr>
        <w:t xml:space="preserve">comunicam aos interessados que realizarão licitação </w:t>
      </w:r>
      <w:r w:rsidRPr="007D44B2">
        <w:rPr>
          <w:rFonts w:ascii="Arial" w:eastAsia="Times New Roman" w:hAnsi="Arial" w:cs="Arial"/>
          <w:strike/>
          <w:color w:val="000000"/>
          <w:lang w:eastAsia="zh-CN"/>
        </w:rPr>
        <w:t>na Modalidade de TOMADA DE PREÇOS, regida pela Lei Federal n.º 8.666 de 21 de junho de 1.993, pelas condições estabelecidas no Edital, para seleção da melhor proposta pelo</w:t>
      </w:r>
      <w:r w:rsidRPr="007D44B2">
        <w:rPr>
          <w:rFonts w:ascii="Arial" w:eastAsia="Times New Roman" w:hAnsi="Arial" w:cs="Arial"/>
          <w:strike/>
          <w:lang w:eastAsia="pt-BR"/>
        </w:rPr>
        <w:t xml:space="preserve"> </w:t>
      </w:r>
      <w:r w:rsidRPr="007D44B2">
        <w:rPr>
          <w:rFonts w:ascii="Arial" w:eastAsia="Times New Roman" w:hAnsi="Arial" w:cs="Arial"/>
          <w:b/>
          <w:strike/>
          <w:lang w:eastAsia="pt-BR"/>
        </w:rPr>
        <w:t>Menor Preço</w:t>
      </w:r>
      <w:r w:rsidR="00577881" w:rsidRPr="007D44B2">
        <w:rPr>
          <w:rFonts w:ascii="Arial" w:eastAsia="Times New Roman" w:hAnsi="Arial" w:cs="Arial"/>
          <w:b/>
          <w:strike/>
          <w:lang w:eastAsia="pt-BR"/>
        </w:rPr>
        <w:t xml:space="preserve"> </w:t>
      </w:r>
      <w:r w:rsidR="00687F3F" w:rsidRPr="007D44B2">
        <w:rPr>
          <w:rFonts w:ascii="Arial" w:eastAsia="Times New Roman" w:hAnsi="Arial" w:cs="Arial"/>
          <w:b/>
          <w:strike/>
          <w:lang w:eastAsia="pt-BR"/>
        </w:rPr>
        <w:t xml:space="preserve">Global </w:t>
      </w:r>
      <w:r w:rsidRPr="007D44B2">
        <w:rPr>
          <w:rFonts w:ascii="Arial" w:eastAsia="Times New Roman" w:hAnsi="Arial" w:cs="Arial"/>
          <w:strike/>
          <w:lang w:eastAsia="pt-BR"/>
        </w:rPr>
        <w:t xml:space="preserve">para execução indireta pelo regime de </w:t>
      </w:r>
      <w:r w:rsidR="00410E3A" w:rsidRPr="007D44B2">
        <w:rPr>
          <w:rFonts w:ascii="Arial" w:eastAsia="Times New Roman" w:hAnsi="Arial" w:cs="Arial"/>
          <w:b/>
          <w:strike/>
          <w:lang w:eastAsia="pt-BR"/>
        </w:rPr>
        <w:t>Empreitada Por Preço Global</w:t>
      </w:r>
      <w:r w:rsidRPr="007D44B2">
        <w:rPr>
          <w:rFonts w:ascii="Arial" w:eastAsia="Times New Roman" w:hAnsi="Arial" w:cs="Arial"/>
          <w:strike/>
          <w:color w:val="000000"/>
          <w:lang w:eastAsia="zh-CN"/>
        </w:rPr>
        <w:t xml:space="preserve">, objetivando a </w:t>
      </w:r>
      <w:r w:rsidRPr="007D44B2">
        <w:rPr>
          <w:rFonts w:ascii="Arial" w:eastAsia="Times New Roman" w:hAnsi="Arial" w:cs="Arial"/>
          <w:b/>
          <w:strike/>
          <w:color w:val="000000"/>
          <w:u w:val="single"/>
          <w:lang w:eastAsia="zh-CN"/>
        </w:rPr>
        <w:t>“Contrata</w:t>
      </w:r>
      <w:r w:rsidR="007D23B8" w:rsidRPr="007D44B2">
        <w:rPr>
          <w:rFonts w:ascii="Arial" w:eastAsia="Times New Roman" w:hAnsi="Arial" w:cs="Arial"/>
          <w:b/>
          <w:strike/>
          <w:color w:val="000000"/>
          <w:u w:val="single"/>
          <w:lang w:eastAsia="zh-CN"/>
        </w:rPr>
        <w:t xml:space="preserve">ção de empresa para </w:t>
      </w:r>
      <w:r w:rsidR="005A6DA2" w:rsidRPr="007D44B2">
        <w:rPr>
          <w:rFonts w:ascii="Arial" w:eastAsia="Times New Roman" w:hAnsi="Arial" w:cs="Arial"/>
          <w:b/>
          <w:strike/>
          <w:color w:val="000000"/>
          <w:u w:val="single"/>
          <w:lang w:eastAsia="zh-CN"/>
        </w:rPr>
        <w:t xml:space="preserve">Construção da Escola de Educação Infantil Antônio Pires </w:t>
      </w:r>
      <w:proofErr w:type="spellStart"/>
      <w:r w:rsidR="005A6DA2" w:rsidRPr="007D44B2">
        <w:rPr>
          <w:rFonts w:ascii="Arial" w:eastAsia="Times New Roman" w:hAnsi="Arial" w:cs="Arial"/>
          <w:b/>
          <w:strike/>
          <w:color w:val="000000"/>
          <w:u w:val="single"/>
          <w:lang w:eastAsia="zh-CN"/>
        </w:rPr>
        <w:t>Burg</w:t>
      </w:r>
      <w:proofErr w:type="spellEnd"/>
      <w:r w:rsidR="005A6DA2" w:rsidRPr="007D44B2">
        <w:rPr>
          <w:rFonts w:ascii="Arial" w:eastAsia="Times New Roman" w:hAnsi="Arial" w:cs="Arial"/>
          <w:b/>
          <w:strike/>
          <w:color w:val="000000"/>
          <w:u w:val="single"/>
          <w:lang w:eastAsia="zh-CN"/>
        </w:rPr>
        <w:t xml:space="preserve">, </w:t>
      </w:r>
      <w:r w:rsidR="00410E3A" w:rsidRPr="007D44B2">
        <w:rPr>
          <w:rFonts w:ascii="Arial" w:eastAsia="Times New Roman" w:hAnsi="Arial" w:cs="Arial"/>
          <w:b/>
          <w:strike/>
          <w:color w:val="000000"/>
          <w:u w:val="single"/>
          <w:lang w:eastAsia="zh-CN"/>
        </w:rPr>
        <w:t>em conformidade com os projetos em anexo, arquivos e características neles descritas.</w:t>
      </w:r>
      <w:r w:rsidRPr="007D44B2">
        <w:rPr>
          <w:rFonts w:ascii="Arial" w:eastAsia="Times New Roman" w:hAnsi="Arial" w:cs="Arial"/>
          <w:b/>
          <w:strike/>
          <w:u w:val="single"/>
        </w:rPr>
        <w:t>”</w:t>
      </w:r>
    </w:p>
    <w:p w:rsidR="007D44B2" w:rsidRDefault="007D44B2" w:rsidP="00674959">
      <w:pPr>
        <w:spacing w:after="0" w:line="240" w:lineRule="auto"/>
        <w:ind w:left="567"/>
        <w:jc w:val="both"/>
        <w:rPr>
          <w:rFonts w:ascii="Arial" w:eastAsia="Times New Roman" w:hAnsi="Arial" w:cs="Arial"/>
        </w:rPr>
      </w:pPr>
    </w:p>
    <w:p w:rsidR="007D44B2" w:rsidRPr="007D44B2" w:rsidRDefault="007D44B2" w:rsidP="007D44B2">
      <w:pPr>
        <w:spacing w:after="0" w:line="240" w:lineRule="auto"/>
        <w:ind w:left="567"/>
        <w:jc w:val="both"/>
        <w:rPr>
          <w:rFonts w:ascii="Arial" w:eastAsia="Times New Roman" w:hAnsi="Arial" w:cs="Arial"/>
        </w:rPr>
      </w:pPr>
      <w:r w:rsidRPr="007D44B2">
        <w:rPr>
          <w:rFonts w:ascii="Arial" w:eastAsia="Times New Roman" w:hAnsi="Arial" w:cs="Arial"/>
          <w:lang w:eastAsia="zh-CN"/>
        </w:rPr>
        <w:t xml:space="preserve">O </w:t>
      </w:r>
      <w:r w:rsidRPr="007D44B2">
        <w:rPr>
          <w:rFonts w:ascii="Arial" w:eastAsia="Times New Roman" w:hAnsi="Arial" w:cs="Arial"/>
          <w:b/>
          <w:bCs/>
          <w:lang w:eastAsia="zh-CN"/>
        </w:rPr>
        <w:t>MUNICÍPIO DE OTACÍLIO COSTA</w:t>
      </w:r>
      <w:r w:rsidRPr="007D44B2">
        <w:rPr>
          <w:rFonts w:ascii="Arial" w:eastAsia="Times New Roman" w:hAnsi="Arial" w:cs="Arial"/>
          <w:lang w:eastAsia="zh-CN"/>
        </w:rPr>
        <w:t xml:space="preserve">, Estado de Santa Catarina, pessoa jurídica de direito público interno, inscrito no CNPJ sob nº 75.326.066/0001-75, neste ato representado pelo Prefeito Municipal, Sr. Fabiano </w:t>
      </w:r>
      <w:proofErr w:type="spellStart"/>
      <w:r w:rsidRPr="007D44B2">
        <w:rPr>
          <w:rFonts w:ascii="Arial" w:eastAsia="Times New Roman" w:hAnsi="Arial" w:cs="Arial"/>
          <w:lang w:eastAsia="zh-CN"/>
        </w:rPr>
        <w:t>Baldessar</w:t>
      </w:r>
      <w:proofErr w:type="spellEnd"/>
      <w:r w:rsidRPr="007D44B2">
        <w:rPr>
          <w:rFonts w:ascii="Arial" w:eastAsia="Times New Roman" w:hAnsi="Arial" w:cs="Arial"/>
          <w:lang w:eastAsia="zh-CN"/>
        </w:rPr>
        <w:t xml:space="preserve"> de Souza,</w:t>
      </w:r>
      <w:r w:rsidRPr="007D44B2">
        <w:rPr>
          <w:rFonts w:ascii="Arial" w:eastAsia="Times New Roman" w:hAnsi="Arial" w:cs="Arial"/>
          <w:bCs/>
          <w:color w:val="000000"/>
          <w:lang w:eastAsia="zh-CN"/>
        </w:rPr>
        <w:t xml:space="preserve"> comunicam aos interessados que realizarão licitação </w:t>
      </w:r>
      <w:r w:rsidRPr="007D44B2">
        <w:rPr>
          <w:rFonts w:ascii="Arial" w:eastAsia="Times New Roman" w:hAnsi="Arial" w:cs="Arial"/>
          <w:color w:val="000000"/>
          <w:lang w:eastAsia="zh-CN"/>
        </w:rPr>
        <w:t>na Modalidade de TOMADA DE PREÇOS, regida pela Lei Federal n.º 8.666 de 21 de junho de 1.993, pelas condições estabelecidas no Edital, para seleção da melhor proposta pelo</w:t>
      </w:r>
      <w:r w:rsidRPr="007D44B2">
        <w:rPr>
          <w:rFonts w:ascii="Arial" w:eastAsia="Times New Roman" w:hAnsi="Arial" w:cs="Arial"/>
          <w:lang w:eastAsia="pt-BR"/>
        </w:rPr>
        <w:t xml:space="preserve"> </w:t>
      </w:r>
      <w:r w:rsidRPr="007D44B2">
        <w:rPr>
          <w:rFonts w:ascii="Arial" w:eastAsia="Times New Roman" w:hAnsi="Arial" w:cs="Arial"/>
          <w:b/>
          <w:lang w:eastAsia="pt-BR"/>
        </w:rPr>
        <w:t xml:space="preserve">Menor Preço Global </w:t>
      </w:r>
      <w:r w:rsidRPr="007D44B2">
        <w:rPr>
          <w:rFonts w:ascii="Arial" w:eastAsia="Times New Roman" w:hAnsi="Arial" w:cs="Arial"/>
          <w:lang w:eastAsia="pt-BR"/>
        </w:rPr>
        <w:t xml:space="preserve">para execução indireta pelo regime de </w:t>
      </w:r>
      <w:r w:rsidRPr="007D44B2">
        <w:rPr>
          <w:rFonts w:ascii="Arial" w:eastAsia="Times New Roman" w:hAnsi="Arial" w:cs="Arial"/>
          <w:b/>
          <w:lang w:eastAsia="pt-BR"/>
        </w:rPr>
        <w:t>Empreitada Por Preço Global</w:t>
      </w:r>
      <w:r w:rsidRPr="007D44B2">
        <w:rPr>
          <w:rFonts w:ascii="Arial" w:eastAsia="Times New Roman" w:hAnsi="Arial" w:cs="Arial"/>
          <w:color w:val="000000"/>
          <w:lang w:eastAsia="zh-CN"/>
        </w:rPr>
        <w:t xml:space="preserve">, objetivando a </w:t>
      </w:r>
      <w:r w:rsidRPr="007D44B2">
        <w:rPr>
          <w:rFonts w:ascii="Arial" w:eastAsia="Times New Roman" w:hAnsi="Arial" w:cs="Arial"/>
          <w:b/>
          <w:color w:val="000000"/>
          <w:u w:val="single"/>
          <w:lang w:eastAsia="zh-CN"/>
        </w:rPr>
        <w:t xml:space="preserve">“Contratação de empresa para Construção da Escola </w:t>
      </w:r>
      <w:r>
        <w:rPr>
          <w:rFonts w:ascii="Arial" w:eastAsia="Times New Roman" w:hAnsi="Arial" w:cs="Arial"/>
          <w:b/>
          <w:color w:val="000000"/>
          <w:u w:val="single"/>
          <w:lang w:eastAsia="zh-CN"/>
        </w:rPr>
        <w:t xml:space="preserve">Básica Municipal </w:t>
      </w:r>
      <w:r w:rsidRPr="007D44B2">
        <w:rPr>
          <w:rFonts w:ascii="Arial" w:eastAsia="Times New Roman" w:hAnsi="Arial" w:cs="Arial"/>
          <w:b/>
          <w:color w:val="000000"/>
          <w:u w:val="single"/>
          <w:lang w:eastAsia="zh-CN"/>
        </w:rPr>
        <w:t xml:space="preserve">Antônio Pires </w:t>
      </w:r>
      <w:proofErr w:type="spellStart"/>
      <w:r w:rsidRPr="007D44B2">
        <w:rPr>
          <w:rFonts w:ascii="Arial" w:eastAsia="Times New Roman" w:hAnsi="Arial" w:cs="Arial"/>
          <w:b/>
          <w:color w:val="000000"/>
          <w:u w:val="single"/>
          <w:lang w:eastAsia="zh-CN"/>
        </w:rPr>
        <w:t>Burg</w:t>
      </w:r>
      <w:proofErr w:type="spellEnd"/>
      <w:r w:rsidRPr="007D44B2">
        <w:rPr>
          <w:rFonts w:ascii="Arial" w:eastAsia="Times New Roman" w:hAnsi="Arial" w:cs="Arial"/>
          <w:b/>
          <w:color w:val="000000"/>
          <w:u w:val="single"/>
          <w:lang w:eastAsia="zh-CN"/>
        </w:rPr>
        <w:t>, em conformidade com os projetos em anexo, arquivos e características neles descritas.</w:t>
      </w:r>
      <w:r w:rsidRPr="007D44B2">
        <w:rPr>
          <w:rFonts w:ascii="Arial" w:eastAsia="Times New Roman" w:hAnsi="Arial" w:cs="Arial"/>
          <w:b/>
          <w:u w:val="single"/>
        </w:rPr>
        <w:t>”</w:t>
      </w:r>
    </w:p>
    <w:p w:rsidR="007D44B2" w:rsidRPr="007D44B2" w:rsidRDefault="007D44B2" w:rsidP="00674959">
      <w:pPr>
        <w:spacing w:after="0" w:line="240" w:lineRule="auto"/>
        <w:ind w:left="567"/>
        <w:jc w:val="both"/>
        <w:rPr>
          <w:rFonts w:ascii="Arial" w:eastAsia="Times New Roman" w:hAnsi="Arial" w:cs="Arial"/>
        </w:rPr>
      </w:pPr>
    </w:p>
    <w:p w:rsidR="00ED2E44" w:rsidRDefault="00ED2E44" w:rsidP="00674959">
      <w:pPr>
        <w:spacing w:after="0" w:line="240" w:lineRule="auto"/>
        <w:ind w:left="567"/>
        <w:jc w:val="both"/>
        <w:rPr>
          <w:rFonts w:ascii="Arial" w:eastAsia="Times New Roman" w:hAnsi="Arial" w:cs="Arial"/>
        </w:rPr>
      </w:pPr>
    </w:p>
    <w:p w:rsidR="00674959" w:rsidRPr="00EB7E4D" w:rsidRDefault="00674959" w:rsidP="00674959">
      <w:pPr>
        <w:spacing w:after="0" w:line="240" w:lineRule="auto"/>
        <w:ind w:left="567"/>
        <w:jc w:val="both"/>
        <w:rPr>
          <w:rFonts w:ascii="Arial" w:eastAsia="Times New Roman" w:hAnsi="Arial" w:cs="Arial"/>
          <w:lang w:eastAsia="zh-CN"/>
        </w:rPr>
      </w:pPr>
      <w:r w:rsidRPr="00D64D38">
        <w:rPr>
          <w:rFonts w:ascii="Arial" w:eastAsia="Times New Roman" w:hAnsi="Arial" w:cs="Arial"/>
          <w:color w:val="000000"/>
          <w:lang w:eastAsia="zh-CN"/>
        </w:rPr>
        <w:t xml:space="preserve">Os envelopes de </w:t>
      </w:r>
      <w:r w:rsidRPr="00D64D38">
        <w:rPr>
          <w:rFonts w:ascii="Arial" w:eastAsia="Times New Roman" w:hAnsi="Arial" w:cs="Arial"/>
          <w:bCs/>
          <w:color w:val="000000"/>
          <w:lang w:eastAsia="zh-CN"/>
        </w:rPr>
        <w:t>“HABILITAÇÃO” e “PROPOSTA”</w:t>
      </w:r>
      <w:r w:rsidRPr="00D64D38">
        <w:rPr>
          <w:rFonts w:ascii="Arial" w:eastAsia="Times New Roman" w:hAnsi="Arial" w:cs="Arial"/>
          <w:color w:val="000000"/>
          <w:lang w:eastAsia="zh-CN"/>
        </w:rPr>
        <w:t xml:space="preserve"> deverão ser entregues no </w:t>
      </w:r>
      <w:r w:rsidR="00410E3A" w:rsidRPr="00D64D38">
        <w:rPr>
          <w:rFonts w:ascii="Arial" w:eastAsia="Times New Roman" w:hAnsi="Arial" w:cs="Arial"/>
          <w:b/>
          <w:color w:val="000000"/>
          <w:lang w:eastAsia="zh-CN"/>
        </w:rPr>
        <w:t>S</w:t>
      </w:r>
      <w:r w:rsidRPr="00D64D38">
        <w:rPr>
          <w:rFonts w:ascii="Arial" w:eastAsia="Times New Roman" w:hAnsi="Arial" w:cs="Arial"/>
          <w:b/>
          <w:color w:val="000000"/>
          <w:lang w:eastAsia="zh-CN"/>
        </w:rPr>
        <w:t>e</w:t>
      </w:r>
      <w:r w:rsidR="00410E3A" w:rsidRPr="00D64D38">
        <w:rPr>
          <w:rFonts w:ascii="Arial" w:eastAsia="Times New Roman" w:hAnsi="Arial" w:cs="Arial"/>
          <w:b/>
          <w:color w:val="000000"/>
          <w:lang w:eastAsia="zh-CN"/>
        </w:rPr>
        <w:t>tor de Licitações</w:t>
      </w:r>
      <w:r w:rsidRPr="00D64D38">
        <w:rPr>
          <w:rFonts w:ascii="Arial" w:eastAsia="Times New Roman" w:hAnsi="Arial" w:cs="Arial"/>
          <w:color w:val="000000"/>
          <w:lang w:eastAsia="zh-CN"/>
        </w:rPr>
        <w:t xml:space="preserve">, localizado na Avenida Vidal Ramos Junior, 228, Centro Administrativo, </w:t>
      </w:r>
      <w:r w:rsidRPr="00D64D38">
        <w:rPr>
          <w:rFonts w:ascii="Arial" w:eastAsia="Times New Roman" w:hAnsi="Arial" w:cs="Arial"/>
          <w:b/>
          <w:color w:val="000000"/>
          <w:lang w:eastAsia="zh-CN"/>
        </w:rPr>
        <w:t>a partir das 1</w:t>
      </w:r>
      <w:r w:rsidR="00410E3A" w:rsidRPr="00D64D38">
        <w:rPr>
          <w:rFonts w:ascii="Arial" w:eastAsia="Times New Roman" w:hAnsi="Arial" w:cs="Arial"/>
          <w:b/>
          <w:color w:val="000000"/>
          <w:lang w:eastAsia="zh-CN"/>
        </w:rPr>
        <w:t>3</w:t>
      </w:r>
      <w:r w:rsidRPr="00D64D38">
        <w:rPr>
          <w:rFonts w:ascii="Arial" w:eastAsia="Times New Roman" w:hAnsi="Arial" w:cs="Arial"/>
          <w:b/>
          <w:color w:val="000000"/>
          <w:lang w:eastAsia="zh-CN"/>
        </w:rPr>
        <w:t>h</w:t>
      </w:r>
      <w:r w:rsidR="00540E19" w:rsidRPr="00D64D38">
        <w:rPr>
          <w:rFonts w:ascii="Arial" w:eastAsia="Times New Roman" w:hAnsi="Arial" w:cs="Arial"/>
          <w:b/>
          <w:color w:val="000000"/>
          <w:lang w:eastAsia="zh-CN"/>
        </w:rPr>
        <w:t>3</w:t>
      </w:r>
      <w:r w:rsidR="002A3EF2">
        <w:rPr>
          <w:rFonts w:ascii="Arial" w:eastAsia="Times New Roman" w:hAnsi="Arial" w:cs="Arial"/>
          <w:b/>
          <w:color w:val="000000"/>
          <w:lang w:eastAsia="zh-CN"/>
        </w:rPr>
        <w:t xml:space="preserve">0min do dia </w:t>
      </w:r>
      <w:r w:rsidR="005A6DA2">
        <w:rPr>
          <w:rFonts w:ascii="Arial" w:eastAsia="Times New Roman" w:hAnsi="Arial" w:cs="Arial"/>
          <w:b/>
          <w:color w:val="000000"/>
          <w:lang w:eastAsia="zh-CN"/>
        </w:rPr>
        <w:t>04</w:t>
      </w:r>
      <w:r w:rsidR="001D4342" w:rsidRPr="00D64D38">
        <w:rPr>
          <w:rFonts w:ascii="Arial" w:eastAsia="Times New Roman" w:hAnsi="Arial" w:cs="Arial"/>
          <w:b/>
          <w:color w:val="000000"/>
          <w:lang w:eastAsia="zh-CN"/>
        </w:rPr>
        <w:t>/0</w:t>
      </w:r>
      <w:r w:rsidR="005A6DA2">
        <w:rPr>
          <w:rFonts w:ascii="Arial" w:eastAsia="Times New Roman" w:hAnsi="Arial" w:cs="Arial"/>
          <w:b/>
          <w:color w:val="000000"/>
          <w:lang w:eastAsia="zh-CN"/>
        </w:rPr>
        <w:t>4</w:t>
      </w:r>
      <w:r w:rsidRPr="00D64D38">
        <w:rPr>
          <w:rFonts w:ascii="Arial" w:eastAsia="Times New Roman" w:hAnsi="Arial" w:cs="Arial"/>
          <w:b/>
          <w:color w:val="000000"/>
          <w:lang w:eastAsia="zh-CN"/>
        </w:rPr>
        <w:t>/202</w:t>
      </w:r>
      <w:r w:rsidR="00410E3A" w:rsidRPr="00D64D38">
        <w:rPr>
          <w:rFonts w:ascii="Arial" w:eastAsia="Times New Roman" w:hAnsi="Arial" w:cs="Arial"/>
          <w:b/>
          <w:color w:val="000000"/>
          <w:lang w:eastAsia="zh-CN"/>
        </w:rPr>
        <w:t>2</w:t>
      </w:r>
      <w:r w:rsidRPr="00D64D38">
        <w:rPr>
          <w:rFonts w:ascii="Arial" w:eastAsia="Times New Roman" w:hAnsi="Arial" w:cs="Arial"/>
          <w:color w:val="000000"/>
          <w:lang w:eastAsia="zh-CN"/>
        </w:rPr>
        <w:t xml:space="preserve">. Abertura da sessão será às </w:t>
      </w:r>
      <w:r w:rsidRPr="00D64D38">
        <w:rPr>
          <w:rFonts w:ascii="Arial" w:eastAsia="Times New Roman" w:hAnsi="Arial" w:cs="Arial"/>
          <w:b/>
          <w:color w:val="000000"/>
          <w:lang w:eastAsia="zh-CN"/>
        </w:rPr>
        <w:t>1</w:t>
      </w:r>
      <w:r w:rsidR="00410E3A" w:rsidRPr="00D64D38">
        <w:rPr>
          <w:rFonts w:ascii="Arial" w:eastAsia="Times New Roman" w:hAnsi="Arial" w:cs="Arial"/>
          <w:b/>
          <w:color w:val="000000"/>
          <w:lang w:eastAsia="zh-CN"/>
        </w:rPr>
        <w:t>4</w:t>
      </w:r>
      <w:r w:rsidRPr="00D64D38">
        <w:rPr>
          <w:rFonts w:ascii="Arial" w:eastAsia="Times New Roman" w:hAnsi="Arial" w:cs="Arial"/>
          <w:b/>
          <w:color w:val="000000"/>
          <w:lang w:eastAsia="zh-CN"/>
        </w:rPr>
        <w:t>h00min do mesmo dia</w:t>
      </w:r>
      <w:r w:rsidRPr="00D64D38">
        <w:rPr>
          <w:rFonts w:ascii="Arial" w:eastAsia="Times New Roman" w:hAnsi="Arial" w:cs="Arial"/>
          <w:color w:val="000000"/>
          <w:lang w:eastAsia="zh-CN"/>
        </w:rPr>
        <w:t>. Os interessados na aquisição do Edital e seus anexos poderão adquirir gratuitamente, em via digital, junto ao sítio</w:t>
      </w:r>
      <w:r w:rsidRPr="00D64D38">
        <w:rPr>
          <w:rFonts w:ascii="Arial" w:eastAsia="Times New Roman" w:hAnsi="Arial" w:cs="Arial"/>
          <w:lang w:eastAsia="zh-CN"/>
        </w:rPr>
        <w:t>.</w:t>
      </w:r>
      <w:r w:rsidRPr="00EB7E4D">
        <w:rPr>
          <w:rFonts w:ascii="Arial" w:eastAsia="Times New Roman" w:hAnsi="Arial" w:cs="Arial"/>
          <w:lang w:eastAsia="zh-CN"/>
        </w:rPr>
        <w:t xml:space="preserve"> </w:t>
      </w:r>
    </w:p>
    <w:p w:rsidR="00ED2E44" w:rsidRPr="00EB7E4D" w:rsidRDefault="00ED2E44" w:rsidP="00400DB7">
      <w:pPr>
        <w:spacing w:after="0" w:line="240" w:lineRule="auto"/>
        <w:ind w:left="567"/>
        <w:jc w:val="both"/>
        <w:rPr>
          <w:rFonts w:ascii="Arial" w:eastAsia="Times New Roman" w:hAnsi="Arial" w:cs="Arial"/>
          <w:color w:val="000000"/>
          <w:lang w:eastAsia="zh-CN"/>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bCs/>
          <w:lang w:eastAsia="pt-BR"/>
        </w:rPr>
        <w:t xml:space="preserve">1 – OBJETO </w:t>
      </w:r>
    </w:p>
    <w:p w:rsidR="003E5993" w:rsidRDefault="00400DB7" w:rsidP="003E5993">
      <w:pPr>
        <w:spacing w:after="0" w:line="240" w:lineRule="auto"/>
        <w:ind w:left="567"/>
        <w:jc w:val="both"/>
        <w:rPr>
          <w:rFonts w:ascii="Arial" w:eastAsia="Times New Roman" w:hAnsi="Arial" w:cs="Arial"/>
          <w:b/>
          <w:strike/>
          <w:u w:val="single"/>
        </w:rPr>
      </w:pPr>
      <w:r w:rsidRPr="007D44B2">
        <w:rPr>
          <w:rFonts w:ascii="Arial" w:hAnsi="Arial" w:cs="Arial"/>
          <w:strike/>
          <w:lang w:eastAsia="pt-BR"/>
        </w:rPr>
        <w:t xml:space="preserve">- O presente Edital tem por objeto </w:t>
      </w:r>
      <w:r w:rsidR="00E879DC" w:rsidRPr="007D44B2">
        <w:rPr>
          <w:rFonts w:ascii="Arial" w:hAnsi="Arial" w:cs="Arial"/>
          <w:strike/>
          <w:color w:val="000000"/>
        </w:rPr>
        <w:t xml:space="preserve">a </w:t>
      </w:r>
      <w:r w:rsidR="00E879DC" w:rsidRPr="007D44B2">
        <w:rPr>
          <w:rFonts w:ascii="Arial" w:eastAsia="Times New Roman" w:hAnsi="Arial" w:cs="Arial"/>
          <w:strike/>
          <w:color w:val="000000"/>
          <w:lang w:eastAsia="zh-CN"/>
        </w:rPr>
        <w:t>“</w:t>
      </w:r>
      <w:r w:rsidR="00882FF5" w:rsidRPr="007D44B2">
        <w:rPr>
          <w:rFonts w:ascii="Arial" w:eastAsia="Times New Roman" w:hAnsi="Arial" w:cs="Arial"/>
          <w:b/>
          <w:strike/>
          <w:color w:val="000000"/>
          <w:u w:val="single"/>
          <w:lang w:eastAsia="zh-CN"/>
        </w:rPr>
        <w:t xml:space="preserve">CONTRATAÇÃO DE EMPRESA PARA CONSTRUÇÃO DA ESCOLA DE EDUCAÇÃO INFANTIL ANTÔNIO PIRES BURG, EM CONFORMIDADE COM OS PROJETOS EM ANEXO, ARQUIVOS E CARACTERÍSTICAS NELES </w:t>
      </w:r>
      <w:proofErr w:type="gramStart"/>
      <w:r w:rsidR="00882FF5" w:rsidRPr="007D44B2">
        <w:rPr>
          <w:rFonts w:ascii="Arial" w:eastAsia="Times New Roman" w:hAnsi="Arial" w:cs="Arial"/>
          <w:b/>
          <w:strike/>
          <w:color w:val="000000"/>
          <w:u w:val="single"/>
          <w:lang w:eastAsia="zh-CN"/>
        </w:rPr>
        <w:t>DESCRITAS.</w:t>
      </w:r>
      <w:r w:rsidR="00882FF5" w:rsidRPr="007D44B2">
        <w:rPr>
          <w:rFonts w:ascii="Arial" w:eastAsia="Times New Roman" w:hAnsi="Arial" w:cs="Arial"/>
          <w:b/>
          <w:strike/>
          <w:u w:val="single"/>
        </w:rPr>
        <w:t>”</w:t>
      </w:r>
      <w:proofErr w:type="gramEnd"/>
    </w:p>
    <w:p w:rsidR="007D44B2" w:rsidRDefault="007D44B2" w:rsidP="003E5993">
      <w:pPr>
        <w:spacing w:after="0" w:line="240" w:lineRule="auto"/>
        <w:ind w:left="567"/>
        <w:jc w:val="both"/>
        <w:rPr>
          <w:rFonts w:ascii="Arial" w:eastAsia="Times New Roman" w:hAnsi="Arial" w:cs="Arial"/>
          <w:b/>
          <w:strike/>
          <w:u w:val="single"/>
        </w:rPr>
      </w:pPr>
    </w:p>
    <w:p w:rsidR="007D44B2" w:rsidRDefault="007D44B2" w:rsidP="007D44B2">
      <w:pPr>
        <w:spacing w:after="0" w:line="240" w:lineRule="auto"/>
        <w:ind w:left="567"/>
        <w:jc w:val="both"/>
        <w:rPr>
          <w:rFonts w:ascii="Arial" w:eastAsia="Times New Roman" w:hAnsi="Arial" w:cs="Arial"/>
        </w:rPr>
      </w:pPr>
      <w:r w:rsidRPr="00E22AB2">
        <w:rPr>
          <w:rFonts w:ascii="Arial" w:hAnsi="Arial" w:cs="Arial"/>
          <w:lang w:eastAsia="pt-BR"/>
        </w:rPr>
        <w:t xml:space="preserve">- O presente Edital tem por objeto </w:t>
      </w:r>
      <w:r w:rsidRPr="00E22AB2">
        <w:rPr>
          <w:rFonts w:ascii="Arial" w:hAnsi="Arial" w:cs="Arial"/>
          <w:color w:val="000000"/>
        </w:rPr>
        <w:t xml:space="preserve">a </w:t>
      </w:r>
      <w:r w:rsidRPr="00EB7E4D">
        <w:rPr>
          <w:rFonts w:ascii="Arial" w:eastAsia="Times New Roman" w:hAnsi="Arial" w:cs="Arial"/>
          <w:color w:val="000000"/>
          <w:lang w:eastAsia="zh-CN"/>
        </w:rPr>
        <w:t>“</w:t>
      </w:r>
      <w:r w:rsidRPr="00E22AB2">
        <w:rPr>
          <w:rFonts w:ascii="Arial" w:eastAsia="Times New Roman" w:hAnsi="Arial" w:cs="Arial"/>
          <w:b/>
          <w:color w:val="000000"/>
          <w:u w:val="single"/>
          <w:lang w:eastAsia="zh-CN"/>
        </w:rPr>
        <w:t>CONTRATA</w:t>
      </w:r>
      <w:r>
        <w:rPr>
          <w:rFonts w:ascii="Arial" w:eastAsia="Times New Roman" w:hAnsi="Arial" w:cs="Arial"/>
          <w:b/>
          <w:color w:val="000000"/>
          <w:u w:val="single"/>
          <w:lang w:eastAsia="zh-CN"/>
        </w:rPr>
        <w:t xml:space="preserve">ÇÃO DE EMPRESA PARA CONSTRUÇÃO DA ESCOLA BÁSICA MUNICIPAL ANTÔNIO PIRES BURG, EM CONFORMIDADE COM OS PROJETOS EM ANEXO, ARQUIVOS E CARACTERÍSTICAS NELES </w:t>
      </w:r>
      <w:proofErr w:type="gramStart"/>
      <w:r>
        <w:rPr>
          <w:rFonts w:ascii="Arial" w:eastAsia="Times New Roman" w:hAnsi="Arial" w:cs="Arial"/>
          <w:b/>
          <w:color w:val="000000"/>
          <w:u w:val="single"/>
          <w:lang w:eastAsia="zh-CN"/>
        </w:rPr>
        <w:t>DESCRITAS.</w:t>
      </w:r>
      <w:r w:rsidRPr="00E22AB2">
        <w:rPr>
          <w:rFonts w:ascii="Arial" w:eastAsia="Times New Roman" w:hAnsi="Arial" w:cs="Arial"/>
          <w:b/>
          <w:u w:val="single"/>
        </w:rPr>
        <w:t>”</w:t>
      </w:r>
      <w:proofErr w:type="gramEnd"/>
    </w:p>
    <w:p w:rsidR="007D44B2" w:rsidRPr="007D44B2" w:rsidRDefault="007D44B2" w:rsidP="003E5993">
      <w:pPr>
        <w:spacing w:after="0" w:line="240" w:lineRule="auto"/>
        <w:ind w:left="567"/>
        <w:jc w:val="both"/>
        <w:rPr>
          <w:rFonts w:ascii="Arial" w:eastAsia="Times New Roman" w:hAnsi="Arial" w:cs="Arial"/>
          <w:strike/>
        </w:rPr>
      </w:pPr>
    </w:p>
    <w:p w:rsidR="00400DB7" w:rsidRPr="00EB7E4D" w:rsidRDefault="00400DB7" w:rsidP="003E5993">
      <w:pPr>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 – DA CONSULTA, DAS INFORMAÇÕES E DA AQUISIÇÃO DO EDITAL E SEUS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 xml:space="preserve">2.1 – O processo de licitação, com o Edital e seus anexos, poderá ser consultado sem qualquer custo, por qualquer interessado, junto ao Setor de Licitações, situado no Paço Municipal, localizado na </w:t>
      </w:r>
      <w:r w:rsidRPr="00EB7E4D">
        <w:rPr>
          <w:rFonts w:ascii="Arial" w:eastAsia="Times New Roman" w:hAnsi="Arial" w:cs="Arial"/>
          <w:color w:val="000000"/>
          <w:lang w:eastAsia="pt-BR"/>
        </w:rPr>
        <w:t xml:space="preserve">Av. </w:t>
      </w:r>
      <w:r w:rsidR="00DA7712">
        <w:rPr>
          <w:rFonts w:ascii="Arial" w:eastAsia="Times New Roman" w:hAnsi="Arial" w:cs="Arial"/>
          <w:color w:val="000000"/>
          <w:lang w:eastAsia="pt-BR"/>
        </w:rPr>
        <w:t>Avenida Vidal Ramos Junior</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Pr="00EB7E4D">
        <w:rPr>
          <w:rFonts w:ascii="Arial" w:eastAsia="Times New Roman" w:hAnsi="Arial" w:cs="Arial"/>
          <w:color w:val="000000"/>
          <w:lang w:eastAsia="pt-BR"/>
        </w:rPr>
        <w:t>-000.</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2.2 – Os interessados na aquisição do Edital e seus anexos poderão adquirir gratuitamente, em via digital, junto ao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8"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2.3 – A Comissão Permanente de Licitações e a Equipe de Apoio prestarão os esclarecimentos necessários e responderá (</w:t>
      </w:r>
      <w:proofErr w:type="spellStart"/>
      <w:r w:rsidRPr="00EB7E4D">
        <w:rPr>
          <w:rFonts w:ascii="Arial" w:eastAsia="Times New Roman" w:hAnsi="Arial" w:cs="Arial"/>
          <w:color w:val="000000"/>
          <w:lang w:eastAsia="pt-BR"/>
        </w:rPr>
        <w:t>ão</w:t>
      </w:r>
      <w:proofErr w:type="spellEnd"/>
      <w:r w:rsidRPr="00EB7E4D">
        <w:rPr>
          <w:rFonts w:ascii="Arial" w:eastAsia="Times New Roman" w:hAnsi="Arial" w:cs="Arial"/>
          <w:color w:val="000000"/>
          <w:lang w:eastAsia="pt-BR"/>
        </w:rPr>
        <w:t xml:space="preserve">) às dúvidas suscitadas de segunda a sexta-feira, no horário de funcionamento do setor de Licitações, através do telefone (49) </w:t>
      </w:r>
      <w:r w:rsidR="00DA7712">
        <w:rPr>
          <w:rFonts w:ascii="Arial" w:eastAsia="Times New Roman" w:hAnsi="Arial" w:cs="Arial"/>
          <w:color w:val="000000"/>
          <w:lang w:eastAsia="pt-BR"/>
        </w:rPr>
        <w:t>3221-80</w:t>
      </w:r>
      <w:r w:rsidR="00E22AB2">
        <w:rPr>
          <w:rFonts w:ascii="Arial" w:eastAsia="Times New Roman" w:hAnsi="Arial" w:cs="Arial"/>
          <w:color w:val="000000"/>
          <w:lang w:eastAsia="pt-BR"/>
        </w:rPr>
        <w:t>14</w:t>
      </w:r>
      <w:r w:rsidRPr="00EB7E4D">
        <w:rPr>
          <w:rFonts w:ascii="Arial" w:eastAsia="Times New Roman" w:hAnsi="Arial" w:cs="Arial"/>
          <w:color w:val="000000"/>
          <w:lang w:eastAsia="pt-BR"/>
        </w:rPr>
        <w:t xml:space="preserve"> ou pessoalmente (</w:t>
      </w:r>
      <w:r w:rsidR="00DA7712">
        <w:rPr>
          <w:rFonts w:ascii="Arial" w:eastAsia="Times New Roman" w:hAnsi="Arial" w:cs="Arial"/>
          <w:color w:val="000000"/>
          <w:lang w:eastAsia="pt-BR"/>
        </w:rPr>
        <w:t>Avenida Vidal Ramos Junior</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228</w:t>
      </w:r>
      <w:r w:rsidR="00DA7712" w:rsidRPr="00EB7E4D">
        <w:rPr>
          <w:rFonts w:ascii="Arial" w:eastAsia="Times New Roman" w:hAnsi="Arial" w:cs="Arial"/>
          <w:color w:val="000000"/>
          <w:lang w:eastAsia="pt-BR"/>
        </w:rPr>
        <w:t>, Centro</w:t>
      </w:r>
      <w:r w:rsidR="00DA7712">
        <w:rPr>
          <w:rFonts w:ascii="Arial" w:eastAsia="Times New Roman" w:hAnsi="Arial" w:cs="Arial"/>
          <w:color w:val="000000"/>
          <w:lang w:eastAsia="pt-BR"/>
        </w:rPr>
        <w:t xml:space="preserve"> Administrativo</w:t>
      </w:r>
      <w:r w:rsidR="00DA7712" w:rsidRPr="00EB7E4D">
        <w:rPr>
          <w:rFonts w:ascii="Arial" w:eastAsia="Times New Roman" w:hAnsi="Arial" w:cs="Arial"/>
          <w:color w:val="000000"/>
          <w:lang w:eastAsia="pt-BR"/>
        </w:rPr>
        <w:t xml:space="preserve">, </w:t>
      </w:r>
      <w:r w:rsidR="00DA7712">
        <w:rPr>
          <w:rFonts w:ascii="Arial" w:eastAsia="Times New Roman" w:hAnsi="Arial" w:cs="Arial"/>
          <w:color w:val="000000"/>
          <w:lang w:eastAsia="pt-BR"/>
        </w:rPr>
        <w:t>Otacílio Costa</w:t>
      </w:r>
      <w:r w:rsidR="00DA7712" w:rsidRPr="00EB7E4D">
        <w:rPr>
          <w:rFonts w:ascii="Arial" w:eastAsia="Times New Roman" w:hAnsi="Arial" w:cs="Arial"/>
          <w:color w:val="000000"/>
          <w:lang w:eastAsia="pt-BR"/>
        </w:rPr>
        <w:t xml:space="preserve"> – SC, CEP </w:t>
      </w:r>
      <w:r w:rsidR="00DA7712">
        <w:rPr>
          <w:rFonts w:ascii="Arial" w:eastAsia="Times New Roman" w:hAnsi="Arial" w:cs="Arial"/>
          <w:color w:val="000000"/>
          <w:lang w:eastAsia="pt-BR"/>
        </w:rPr>
        <w:t>88.540</w:t>
      </w:r>
      <w:r w:rsidR="00DA7712" w:rsidRPr="00EB7E4D">
        <w:rPr>
          <w:rFonts w:ascii="Arial" w:eastAsia="Times New Roman" w:hAnsi="Arial" w:cs="Arial"/>
          <w:color w:val="000000"/>
          <w:lang w:eastAsia="pt-BR"/>
        </w:rPr>
        <w:t>-000</w:t>
      </w: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lastRenderedPageBreak/>
        <w:t>2.4 – Os esclarecimentos de maior relevância acerca da interpretação do edital poderão ser disponibilizados no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w:t>
      </w:r>
      <w:hyperlink r:id="rId9" w:history="1">
        <w:r w:rsidR="00DA7712" w:rsidRPr="00A360CF">
          <w:rPr>
            <w:rStyle w:val="Hyperlink"/>
            <w:rFonts w:ascii="Arial" w:eastAsia="Times New Roman" w:hAnsi="Arial" w:cs="Arial"/>
            <w:lang w:eastAsia="pt-BR"/>
          </w:rPr>
          <w:t>http://www.otaciliocosta.sc.gov.br</w:t>
        </w:r>
      </w:hyperlink>
      <w:r w:rsidRPr="00EB7E4D">
        <w:rPr>
          <w:rFonts w:ascii="Arial" w:eastAsia="Times New Roman" w:hAnsi="Arial" w:cs="Arial"/>
          <w:color w:val="000000"/>
          <w:lang w:eastAsia="pt-BR"/>
        </w:rPr>
        <w:t xml:space="preserve">, ocasião em que seu conteúdo vinculará as decisões </w:t>
      </w:r>
      <w:r w:rsidR="00DA7712">
        <w:rPr>
          <w:rFonts w:ascii="Arial" w:eastAsia="Times New Roman" w:hAnsi="Arial" w:cs="Arial"/>
          <w:color w:val="000000"/>
          <w:lang w:eastAsia="pt-BR"/>
        </w:rPr>
        <w:t>Comissão Permanente de Licitações</w:t>
      </w:r>
      <w:r w:rsidRPr="00EB7E4D">
        <w:rPr>
          <w:rFonts w:ascii="Arial" w:eastAsia="Times New Roman" w:hAnsi="Arial" w:cs="Arial"/>
          <w:color w:val="000000"/>
          <w:lang w:eastAsia="pt-BR"/>
        </w:rPr>
        <w:t>, considerando-se integrantes deste edital, pelo que será responsabilidade do interessado consultar referido sítio antes da participação na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2.5 – Os interessados deverão consultar o sítio</w:t>
      </w:r>
      <w:r w:rsidR="00BD4BFC">
        <w:rPr>
          <w:rFonts w:ascii="Arial" w:eastAsia="Times New Roman" w:hAnsi="Arial" w:cs="Arial"/>
          <w:color w:val="000000"/>
          <w:lang w:eastAsia="pt-BR"/>
        </w:rPr>
        <w:t xml:space="preserve"> eletrônico</w:t>
      </w:r>
      <w:r w:rsidRPr="00EB7E4D">
        <w:rPr>
          <w:rFonts w:ascii="Arial" w:eastAsia="Times New Roman" w:hAnsi="Arial" w:cs="Arial"/>
          <w:color w:val="000000"/>
          <w:lang w:eastAsia="pt-BR"/>
        </w:rPr>
        <w:t xml:space="preserve"> da Prefeitura Municipal de </w:t>
      </w:r>
      <w:r w:rsidR="00DA7712">
        <w:rPr>
          <w:rFonts w:ascii="Arial" w:eastAsia="Times New Roman" w:hAnsi="Arial" w:cs="Arial"/>
          <w:color w:val="000000"/>
          <w:lang w:eastAsia="pt-BR"/>
        </w:rPr>
        <w:t>Otacílio Costa</w:t>
      </w:r>
      <w:r w:rsidRPr="00EB7E4D">
        <w:rPr>
          <w:rFonts w:ascii="Arial" w:eastAsia="Times New Roman" w:hAnsi="Arial" w:cs="Arial"/>
          <w:color w:val="000000"/>
          <w:lang w:eastAsia="pt-BR"/>
        </w:rPr>
        <w:t xml:space="preserve"> </w:t>
      </w:r>
      <w:hyperlink r:id="rId10" w:history="1">
        <w:r w:rsidR="00DA7712" w:rsidRPr="00A360CF">
          <w:rPr>
            <w:rStyle w:val="Hyperlink"/>
            <w:rFonts w:ascii="Arial" w:eastAsia="Times New Roman" w:hAnsi="Arial" w:cs="Arial"/>
            <w:lang w:eastAsia="pt-BR"/>
          </w:rPr>
          <w:t>http://www.otaciliocosta.sc.gov.br</w:t>
        </w:r>
      </w:hyperlink>
      <w:r w:rsidR="00DA7712">
        <w:rPr>
          <w:rFonts w:ascii="Arial" w:eastAsia="Times New Roman" w:hAnsi="Arial" w:cs="Arial"/>
          <w:color w:val="0000FF"/>
          <w:u w:val="single"/>
          <w:lang w:eastAsia="pt-BR"/>
        </w:rPr>
        <w:t xml:space="preserve"> </w:t>
      </w:r>
      <w:r w:rsidRPr="00EB7E4D">
        <w:rPr>
          <w:rFonts w:ascii="Arial" w:eastAsia="Times New Roman" w:hAnsi="Arial" w:cs="Arial"/>
          <w:color w:val="000000"/>
          <w:lang w:eastAsia="pt-BR"/>
        </w:rPr>
        <w:t>para obter informações sobre esta licitação, facultado a este Órgão o envio de informações por outro meio.</w:t>
      </w:r>
    </w:p>
    <w:p w:rsidR="00674959" w:rsidRPr="006C04C6"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bookmarkStart w:id="0" w:name="_Hlk508960354"/>
      <w:r w:rsidRPr="00A86EE5">
        <w:rPr>
          <w:rFonts w:ascii="Arial" w:eastAsia="Times New Roman" w:hAnsi="Arial" w:cs="Arial"/>
          <w:color w:val="000000"/>
          <w:lang w:eastAsia="pt-BR"/>
        </w:rPr>
        <w:t xml:space="preserve">2.6 - As empresas não cadastradas deverão apresentar os documentos relativos à Habilitação descritos no item 10.2.1 para realização de cadastro, até o 3º (terceiro) dia anterior à data do recebimento das propostas, ou seja, dia </w:t>
      </w:r>
      <w:r w:rsidR="00882FF5" w:rsidRPr="00882FF5">
        <w:rPr>
          <w:rFonts w:ascii="Arial" w:eastAsia="Times New Roman" w:hAnsi="Arial" w:cs="Arial"/>
          <w:b/>
          <w:color w:val="000000"/>
          <w:lang w:eastAsia="pt-BR"/>
        </w:rPr>
        <w:t>30</w:t>
      </w:r>
      <w:r w:rsidRPr="00A86EE5">
        <w:rPr>
          <w:rFonts w:ascii="Arial" w:eastAsia="Times New Roman" w:hAnsi="Arial" w:cs="Arial"/>
          <w:b/>
          <w:color w:val="000000"/>
          <w:lang w:eastAsia="pt-BR"/>
        </w:rPr>
        <w:t>/</w:t>
      </w:r>
      <w:r w:rsidR="00382B79">
        <w:rPr>
          <w:rFonts w:ascii="Arial" w:eastAsia="Times New Roman" w:hAnsi="Arial" w:cs="Arial"/>
          <w:b/>
          <w:color w:val="000000"/>
          <w:lang w:eastAsia="pt-BR"/>
        </w:rPr>
        <w:t>03/</w:t>
      </w:r>
      <w:r w:rsidRPr="00A86EE5">
        <w:rPr>
          <w:rFonts w:ascii="Arial" w:eastAsia="Times New Roman" w:hAnsi="Arial" w:cs="Arial"/>
          <w:b/>
          <w:color w:val="000000"/>
          <w:lang w:eastAsia="pt-BR"/>
        </w:rPr>
        <w:t>202</w:t>
      </w:r>
      <w:r w:rsidR="009C56AF" w:rsidRPr="00A86EE5">
        <w:rPr>
          <w:rFonts w:ascii="Arial" w:eastAsia="Times New Roman" w:hAnsi="Arial" w:cs="Arial"/>
          <w:b/>
          <w:color w:val="000000"/>
          <w:lang w:eastAsia="pt-BR"/>
        </w:rPr>
        <w:t>2</w:t>
      </w:r>
      <w:r w:rsidRPr="00A86EE5">
        <w:rPr>
          <w:rFonts w:ascii="Arial" w:eastAsia="Times New Roman" w:hAnsi="Arial" w:cs="Arial"/>
          <w:color w:val="000000"/>
          <w:lang w:eastAsia="pt-BR"/>
        </w:rPr>
        <w:t>.</w:t>
      </w:r>
    </w:p>
    <w:bookmarkEnd w:id="0"/>
    <w:p w:rsidR="00674959" w:rsidRPr="00EB7E4D" w:rsidRDefault="00674959" w:rsidP="00674959">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D64D38">
        <w:rPr>
          <w:rFonts w:ascii="Arial" w:eastAsia="Times New Roman" w:hAnsi="Arial" w:cs="Arial"/>
          <w:color w:val="000000"/>
          <w:lang w:eastAsia="pt-BR"/>
        </w:rPr>
        <w:t>2.7 - O recebimento dos envelopes nº 01 e envelopes nº 02, contendo a habilitação e proposta de TODOS OS INTERESSADOS dar-se-á a</w:t>
      </w:r>
      <w:r w:rsidR="00540E19" w:rsidRPr="00D64D38">
        <w:rPr>
          <w:rFonts w:ascii="Arial" w:eastAsia="Times New Roman" w:hAnsi="Arial" w:cs="Arial"/>
          <w:color w:val="000000"/>
          <w:lang w:eastAsia="pt-BR"/>
        </w:rPr>
        <w:t xml:space="preserve"> partir</w:t>
      </w:r>
      <w:r w:rsidRPr="00D64D38">
        <w:rPr>
          <w:rFonts w:ascii="Arial" w:eastAsia="Times New Roman" w:hAnsi="Arial" w:cs="Arial"/>
          <w:color w:val="000000"/>
          <w:lang w:eastAsia="pt-BR"/>
        </w:rPr>
        <w:t xml:space="preserve"> 1</w:t>
      </w:r>
      <w:r w:rsidR="009C56AF" w:rsidRPr="00D64D38">
        <w:rPr>
          <w:rFonts w:ascii="Arial" w:eastAsia="Times New Roman" w:hAnsi="Arial" w:cs="Arial"/>
          <w:color w:val="000000"/>
          <w:lang w:eastAsia="pt-BR"/>
        </w:rPr>
        <w:t>3</w:t>
      </w:r>
      <w:r w:rsidR="00540E19" w:rsidRPr="00D64D38">
        <w:rPr>
          <w:rFonts w:ascii="Arial" w:eastAsia="Times New Roman" w:hAnsi="Arial" w:cs="Arial"/>
          <w:color w:val="000000"/>
          <w:lang w:eastAsia="pt-BR"/>
        </w:rPr>
        <w:t>h3</w:t>
      </w:r>
      <w:r w:rsidRPr="00D64D38">
        <w:rPr>
          <w:rFonts w:ascii="Arial" w:eastAsia="Times New Roman" w:hAnsi="Arial" w:cs="Arial"/>
          <w:color w:val="000000"/>
          <w:lang w:eastAsia="pt-BR"/>
        </w:rPr>
        <w:t xml:space="preserve">0min, do </w:t>
      </w:r>
      <w:r w:rsidRPr="00D64D38">
        <w:rPr>
          <w:rFonts w:ascii="Arial" w:eastAsia="Times New Roman" w:hAnsi="Arial" w:cs="Arial"/>
          <w:b/>
          <w:bCs/>
          <w:color w:val="000000"/>
          <w:u w:val="single"/>
          <w:lang w:eastAsia="zh-CN"/>
        </w:rPr>
        <w:t>dia</w:t>
      </w:r>
      <w:r w:rsidR="0027459B" w:rsidRPr="00D64D38">
        <w:rPr>
          <w:rFonts w:ascii="Arial" w:eastAsia="Times New Roman" w:hAnsi="Arial" w:cs="Arial"/>
          <w:b/>
          <w:bCs/>
          <w:color w:val="000000"/>
          <w:u w:val="single"/>
          <w:lang w:eastAsia="zh-CN"/>
        </w:rPr>
        <w:t xml:space="preserve"> </w:t>
      </w:r>
      <w:r w:rsidR="00882FF5">
        <w:rPr>
          <w:rFonts w:ascii="Arial" w:eastAsia="Times New Roman" w:hAnsi="Arial" w:cs="Arial"/>
          <w:b/>
          <w:bCs/>
          <w:color w:val="000000"/>
          <w:u w:val="single"/>
          <w:lang w:eastAsia="zh-CN"/>
        </w:rPr>
        <w:t>04</w:t>
      </w:r>
      <w:r w:rsidR="001D4342" w:rsidRPr="00D64D38">
        <w:rPr>
          <w:rFonts w:ascii="Arial" w:eastAsia="Times New Roman" w:hAnsi="Arial" w:cs="Arial"/>
          <w:b/>
          <w:bCs/>
          <w:color w:val="000000"/>
          <w:u w:val="single"/>
          <w:lang w:eastAsia="zh-CN"/>
        </w:rPr>
        <w:t>/0</w:t>
      </w:r>
      <w:r w:rsidR="00882FF5">
        <w:rPr>
          <w:rFonts w:ascii="Arial" w:eastAsia="Times New Roman" w:hAnsi="Arial" w:cs="Arial"/>
          <w:b/>
          <w:bCs/>
          <w:color w:val="000000"/>
          <w:u w:val="single"/>
          <w:lang w:eastAsia="zh-CN"/>
        </w:rPr>
        <w:t>4</w:t>
      </w:r>
      <w:r w:rsidRPr="00D64D38">
        <w:rPr>
          <w:rFonts w:ascii="Arial" w:eastAsia="Times New Roman" w:hAnsi="Arial" w:cs="Arial"/>
          <w:b/>
          <w:bCs/>
          <w:color w:val="000000"/>
          <w:u w:val="single"/>
          <w:lang w:eastAsia="zh-CN"/>
        </w:rPr>
        <w:t>/202</w:t>
      </w:r>
      <w:r w:rsidR="00410E3A" w:rsidRPr="00D64D38">
        <w:rPr>
          <w:rFonts w:ascii="Arial" w:eastAsia="Times New Roman" w:hAnsi="Arial" w:cs="Arial"/>
          <w:b/>
          <w:bCs/>
          <w:color w:val="000000"/>
          <w:u w:val="single"/>
          <w:lang w:eastAsia="zh-CN"/>
        </w:rPr>
        <w:t>2</w:t>
      </w:r>
      <w:r w:rsidRPr="00D64D38">
        <w:rPr>
          <w:rFonts w:ascii="Arial" w:eastAsia="Times New Roman" w:hAnsi="Arial" w:cs="Arial"/>
          <w:color w:val="000000"/>
          <w:lang w:eastAsia="pt-BR"/>
        </w:rPr>
        <w:t xml:space="preserve"> no setor de licitações.</w:t>
      </w:r>
      <w:r w:rsidRPr="00EB7E4D">
        <w:rPr>
          <w:rFonts w:ascii="Arial" w:eastAsia="Times New Roman" w:hAnsi="Arial" w:cs="Arial"/>
          <w:color w:val="000000"/>
          <w:lang w:eastAsia="pt-BR"/>
        </w:rPr>
        <w:t xml:space="preserve">              </w:t>
      </w:r>
    </w:p>
    <w:p w:rsidR="00400DB7" w:rsidRPr="00315D4A" w:rsidRDefault="00315D4A" w:rsidP="00315D4A">
      <w:pPr>
        <w:widowControl w:val="0"/>
        <w:autoSpaceDE w:val="0"/>
        <w:autoSpaceDN w:val="0"/>
        <w:adjustRightInd w:val="0"/>
        <w:spacing w:after="0" w:line="240" w:lineRule="auto"/>
        <w:ind w:left="567"/>
        <w:jc w:val="both"/>
        <w:rPr>
          <w:rFonts w:ascii="Arial" w:eastAsia="Times New Roman" w:hAnsi="Arial" w:cs="Arial"/>
          <w:strike/>
          <w:color w:val="000000"/>
          <w:lang w:eastAsia="pt-BR"/>
        </w:rPr>
      </w:pPr>
      <w:r w:rsidRPr="00315D4A">
        <w:rPr>
          <w:rFonts w:ascii="Arial" w:eastAsia="Times New Roman" w:hAnsi="Arial" w:cs="Arial"/>
          <w:color w:val="000000"/>
          <w:lang w:eastAsia="pt-BR"/>
        </w:rPr>
        <w:t>2</w:t>
      </w:r>
      <w:r w:rsidR="00400DB7" w:rsidRPr="00EB7E4D">
        <w:rPr>
          <w:rFonts w:ascii="Arial" w:eastAsia="Times New Roman" w:hAnsi="Arial" w:cs="Arial"/>
          <w:color w:val="000000"/>
          <w:lang w:eastAsia="pt-BR"/>
        </w:rPr>
        <w:t>.8</w:t>
      </w:r>
      <w:r>
        <w:rPr>
          <w:rFonts w:ascii="Arial" w:eastAsia="Times New Roman" w:hAnsi="Arial" w:cs="Arial"/>
          <w:color w:val="000000"/>
          <w:lang w:eastAsia="pt-BR"/>
        </w:rPr>
        <w:t xml:space="preserve"> - </w:t>
      </w:r>
      <w:r w:rsidR="00400DB7" w:rsidRPr="00EB7E4D">
        <w:rPr>
          <w:rFonts w:ascii="Arial" w:eastAsia="Times New Roman" w:hAnsi="Arial" w:cs="Arial"/>
          <w:color w:val="000000"/>
          <w:lang w:eastAsia="pt-BR"/>
        </w:rPr>
        <w:t xml:space="preserve"> A abertura dos Envelopes nº 01, contendo a documentação de Habilitação dar-se-á no mesmo local estabelecido, </w:t>
      </w:r>
      <w:r w:rsidR="001D57D3">
        <w:rPr>
          <w:rFonts w:ascii="Arial" w:eastAsia="Times New Roman" w:hAnsi="Arial" w:cs="Arial"/>
          <w:color w:val="000000"/>
          <w:lang w:eastAsia="pt-BR"/>
        </w:rPr>
        <w:t>1</w:t>
      </w:r>
      <w:r w:rsidR="0002434A">
        <w:rPr>
          <w:rFonts w:ascii="Arial" w:eastAsia="Times New Roman" w:hAnsi="Arial" w:cs="Arial"/>
          <w:color w:val="000000"/>
          <w:lang w:eastAsia="pt-BR"/>
        </w:rPr>
        <w:t>4</w:t>
      </w:r>
      <w:r w:rsidR="001D57D3">
        <w:rPr>
          <w:rFonts w:ascii="Arial" w:eastAsia="Times New Roman" w:hAnsi="Arial" w:cs="Arial"/>
          <w:color w:val="000000"/>
          <w:lang w:eastAsia="pt-BR"/>
        </w:rPr>
        <w:t>h00</w:t>
      </w:r>
      <w:r w:rsidR="001D57D3" w:rsidRPr="001D57D3">
        <w:rPr>
          <w:rFonts w:ascii="Arial" w:eastAsia="Times New Roman" w:hAnsi="Arial" w:cs="Arial"/>
          <w:color w:val="000000"/>
          <w:lang w:eastAsia="pt-BR"/>
        </w:rPr>
        <w:t>min</w:t>
      </w:r>
      <w:r w:rsidR="001D57D3">
        <w:rPr>
          <w:rFonts w:ascii="Arial" w:eastAsia="Times New Roman" w:hAnsi="Arial" w:cs="Arial"/>
          <w:color w:val="000000"/>
          <w:lang w:eastAsia="pt-BR"/>
        </w:rPr>
        <w:t xml:space="preserve"> </w:t>
      </w:r>
      <w:r w:rsidR="007F7461">
        <w:rPr>
          <w:rFonts w:ascii="Arial" w:eastAsia="Times New Roman" w:hAnsi="Arial" w:cs="Arial"/>
          <w:color w:val="000000"/>
          <w:lang w:eastAsia="pt-BR"/>
        </w:rPr>
        <w:t>horas,</w:t>
      </w:r>
      <w:r w:rsidR="00400DB7" w:rsidRPr="00EB7E4D">
        <w:rPr>
          <w:rFonts w:ascii="Arial" w:eastAsia="Times New Roman" w:hAnsi="Arial" w:cs="Arial"/>
          <w:color w:val="000000"/>
          <w:lang w:eastAsia="pt-BR"/>
        </w:rPr>
        <w:t xml:space="preserve"> no mesmo dia.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2.8.1. Havendo a concordância da Comissão de Licitação e de todos os proponentes, renunciando à interposição de recurso da fase de habilitação, proceder-se-á, nesta mesma data a abertura dos envelopes de nº 02, contendo a Proposta de Preços, das proponentes habilitadas.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3 – DA IMPUGNAÇÃO DO EDITAL</w:t>
      </w:r>
    </w:p>
    <w:p w:rsidR="00400DB7" w:rsidRPr="00EB7E4D" w:rsidRDefault="00400DB7" w:rsidP="00400DB7">
      <w:pPr>
        <w:spacing w:after="0" w:line="240" w:lineRule="auto"/>
        <w:ind w:left="567"/>
        <w:jc w:val="both"/>
        <w:rPr>
          <w:rFonts w:ascii="Arial" w:eastAsia="Times New Roman" w:hAnsi="Arial" w:cs="Arial"/>
          <w:kern w:val="1"/>
          <w:lang w:eastAsia="ar-SA"/>
        </w:rPr>
      </w:pPr>
      <w:r w:rsidRPr="00EB7E4D">
        <w:rPr>
          <w:rFonts w:ascii="Arial" w:eastAsia="Times New Roman" w:hAnsi="Arial" w:cs="Arial"/>
          <w:lang w:eastAsia="pt-BR"/>
        </w:rPr>
        <w:t xml:space="preserve">3.1. As impugnações ao edital deverão ser dirigidas à Comissão Permanente de Licitações, por meio do endereço eletrônico </w:t>
      </w:r>
      <w:hyperlink r:id="rId11" w:history="1">
        <w:r w:rsidR="00DA7712" w:rsidRPr="00A360CF">
          <w:rPr>
            <w:rStyle w:val="Hyperlink"/>
            <w:rFonts w:ascii="Arial" w:eastAsia="Times New Roman" w:hAnsi="Arial" w:cs="Arial"/>
            <w:lang w:eastAsia="pt-BR"/>
          </w:rPr>
          <w:t>licitacao@otaciliocosta.sc.gov.br</w:t>
        </w:r>
      </w:hyperlink>
      <w:r w:rsidRPr="00EB7E4D">
        <w:rPr>
          <w:rFonts w:ascii="Arial" w:eastAsia="Times New Roman" w:hAnsi="Arial" w:cs="Arial"/>
          <w:lang w:eastAsia="pt-BR"/>
        </w:rPr>
        <w:t xml:space="preserve"> ou protocoladas no Setor de Licitações, situado no endereço indicado no Preâmbulo, no prazo máximo de 02 (dois) dias úteis </w:t>
      </w:r>
      <w:r w:rsidRPr="00EB7E4D">
        <w:rPr>
          <w:rFonts w:ascii="Arial" w:eastAsia="Times New Roman" w:hAnsi="Arial" w:cs="Arial"/>
          <w:kern w:val="1"/>
          <w:lang w:eastAsia="ar-SA"/>
        </w:rPr>
        <w:t>antes da data fixada para a abertura dos envelopes de habilitação.</w:t>
      </w:r>
    </w:p>
    <w:p w:rsidR="00400DB7" w:rsidRPr="00EB7E4D" w:rsidRDefault="00400DB7" w:rsidP="00400DB7">
      <w:pPr>
        <w:suppressAutoHyphens/>
        <w:autoSpaceDE w:val="0"/>
        <w:spacing w:after="0" w:line="240" w:lineRule="auto"/>
        <w:ind w:left="567"/>
        <w:jc w:val="both"/>
        <w:rPr>
          <w:rFonts w:ascii="Arial" w:eastAsia="Times New Roman" w:hAnsi="Arial" w:cs="Arial"/>
          <w:kern w:val="1"/>
          <w:lang w:eastAsia="ar-SA"/>
        </w:rPr>
      </w:pPr>
      <w:r w:rsidRPr="00EB7E4D">
        <w:rPr>
          <w:rFonts w:ascii="Arial" w:eastAsia="Times New Roman" w:hAnsi="Arial" w:cs="Arial"/>
          <w:kern w:val="1"/>
          <w:lang w:eastAsia="ar-SA"/>
        </w:rPr>
        <w:t>3.1.1 – Somente serão consideradas recebidas, dentro do prazo legal acima estabelecido, as impugnações que forem protocoladas ou registradas eletronicamente por uma das formas previstas no item 3.1.</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3.2 – A Comissão opinará, de forma fundamentada, pela procedência ou improcedência das impugnações, podendo antes ouvir a Equipe de Apoio, e serão decididas pela Autoridade Superior, em 03 (três) dias úteis do recebimento da impugnação.</w:t>
      </w:r>
    </w:p>
    <w:p w:rsidR="00400DB7" w:rsidRPr="00EB7E4D" w:rsidRDefault="00400DB7" w:rsidP="00400DB7">
      <w:pPr>
        <w:autoSpaceDE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3.4 – As mensagens enviadas de alguns provedores ao endereço eletrônico indicado no item 3.1 poderão ser consideradas pelo provedor como </w:t>
      </w:r>
      <w:r w:rsidRPr="00EB7E4D">
        <w:rPr>
          <w:rFonts w:ascii="Arial" w:eastAsia="Times New Roman" w:hAnsi="Arial" w:cs="Arial"/>
          <w:i/>
          <w:lang w:eastAsia="pt-BR"/>
        </w:rPr>
        <w:t>spans</w:t>
      </w:r>
      <w:r w:rsidRPr="00EB7E4D">
        <w:rPr>
          <w:rFonts w:ascii="Arial" w:eastAsia="Times New Roman" w:hAnsi="Arial" w:cs="Arial"/>
          <w:lang w:eastAsia="pt-BR"/>
        </w:rPr>
        <w:t xml:space="preserve"> ou não ser recebidas devido </w:t>
      </w:r>
      <w:r w:rsidR="002A3EF2" w:rsidRPr="00EB7E4D">
        <w:rPr>
          <w:rFonts w:ascii="Arial" w:eastAsia="Times New Roman" w:hAnsi="Arial" w:cs="Arial"/>
          <w:lang w:eastAsia="pt-BR"/>
        </w:rPr>
        <w:t>à</w:t>
      </w:r>
      <w:r w:rsidRPr="00EB7E4D">
        <w:rPr>
          <w:rFonts w:ascii="Arial" w:eastAsia="Times New Roman" w:hAnsi="Arial" w:cs="Arial"/>
          <w:lang w:eastAsia="pt-BR"/>
        </w:rPr>
        <w:t xml:space="preserve"> suspeita de ameaça digital. </w:t>
      </w:r>
      <w:r w:rsidRPr="00EB7E4D">
        <w:rPr>
          <w:rFonts w:ascii="Arial" w:eastAsia="Times New Roman" w:hAnsi="Arial" w:cs="Arial"/>
          <w:b/>
          <w:lang w:eastAsia="pt-BR"/>
        </w:rPr>
        <w:t xml:space="preserve">É responsabilidade do impugnante confirmar o recebimento do e-mail pelo telefone (49) </w:t>
      </w:r>
      <w:r w:rsidR="00DA7712">
        <w:rPr>
          <w:rFonts w:ascii="Arial" w:eastAsia="Times New Roman" w:hAnsi="Arial" w:cs="Arial"/>
          <w:b/>
          <w:lang w:eastAsia="pt-BR"/>
        </w:rPr>
        <w:t>3221-80</w:t>
      </w:r>
      <w:r w:rsidR="00540E19">
        <w:rPr>
          <w:rFonts w:ascii="Arial" w:eastAsia="Times New Roman" w:hAnsi="Arial" w:cs="Arial"/>
          <w:b/>
          <w:lang w:eastAsia="pt-BR"/>
        </w:rPr>
        <w:t>14</w:t>
      </w:r>
      <w:r w:rsidRPr="00EB7E4D">
        <w:rPr>
          <w:rFonts w:ascii="Arial" w:eastAsia="Times New Roman" w:hAnsi="Arial" w:cs="Arial"/>
          <w:b/>
          <w:lang w:eastAsia="pt-BR"/>
        </w:rPr>
        <w:t>, durante o horário de expediente, caso não tenha recebido a confirmação de recebimento imediatamente ao envio</w:t>
      </w:r>
      <w:r w:rsidRPr="00EB7E4D">
        <w:rPr>
          <w:rFonts w:ascii="Arial" w:eastAsia="Times New Roman" w:hAnsi="Arial" w:cs="Arial"/>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3.5 – A impugnação não impedirá o impugnante de participar desta licitação até decisão definitiva, salvo se considerado inabilitado ou apresentar as restrições à participação, nos termos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3.6 – Quaisquer interessado</w:t>
      </w:r>
      <w:r w:rsidR="009C56AF">
        <w:rPr>
          <w:rFonts w:ascii="Arial" w:eastAsia="Times New Roman" w:hAnsi="Arial" w:cs="Arial"/>
          <w:lang w:eastAsia="pt-BR"/>
        </w:rPr>
        <w:t>s</w:t>
      </w:r>
      <w:r w:rsidRPr="00EB7E4D">
        <w:rPr>
          <w:rFonts w:ascii="Arial" w:eastAsia="Times New Roman" w:hAnsi="Arial" w:cs="Arial"/>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3.7 – Se procedente e acolhida a impugnação do edital, será comunicada a decisão por meio do sítio</w:t>
      </w:r>
      <w:r w:rsidR="00BD4BFC">
        <w:rPr>
          <w:rFonts w:ascii="Arial" w:eastAsia="Times New Roman" w:hAnsi="Arial" w:cs="Arial"/>
          <w:lang w:eastAsia="pt-BR"/>
        </w:rPr>
        <w:t xml:space="preserve"> </w:t>
      </w:r>
      <w:r w:rsidR="00BD4BFC">
        <w:rPr>
          <w:rFonts w:ascii="Arial" w:eastAsia="Times New Roman" w:hAnsi="Arial" w:cs="Arial"/>
          <w:color w:val="000000"/>
          <w:lang w:eastAsia="pt-BR"/>
        </w:rPr>
        <w:t>eletrônico</w:t>
      </w:r>
      <w:r w:rsidRPr="00EB7E4D">
        <w:rPr>
          <w:rFonts w:ascii="Arial" w:eastAsia="Times New Roman" w:hAnsi="Arial" w:cs="Arial"/>
          <w:lang w:eastAsia="pt-BR"/>
        </w:rPr>
        <w:t xml:space="preserve"> </w:t>
      </w:r>
      <w:hyperlink r:id="rId12" w:history="1">
        <w:r w:rsidR="003B3E87" w:rsidRPr="00A360CF">
          <w:rPr>
            <w:rStyle w:val="Hyperlink"/>
            <w:rFonts w:ascii="Arial" w:eastAsia="Times New Roman" w:hAnsi="Arial" w:cs="Arial"/>
            <w:lang w:eastAsia="pt-BR"/>
          </w:rPr>
          <w:t>http://www.otaciliocosta.sc.gov.br</w:t>
        </w:r>
      </w:hyperlink>
      <w:r w:rsidRPr="00EB7E4D">
        <w:rPr>
          <w:rFonts w:ascii="Arial" w:eastAsia="Times New Roman" w:hAnsi="Arial" w:cs="Arial"/>
          <w:lang w:eastAsia="pt-BR"/>
        </w:rPr>
        <w:t>, procedendo-se aos ajustes necessários no edital e designando-se nova data para a realização do certame, publicando-se o aviso nos mesmos meios de divulgação inicialmente utilizados.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lastRenderedPageBreak/>
        <w:t>4 – DOS PRAZOS DE VIGÊNCIA</w:t>
      </w:r>
      <w:r w:rsidRPr="00EB7E4D">
        <w:rPr>
          <w:rFonts w:ascii="Arial" w:eastAsia="Times New Roman" w:hAnsi="Arial" w:cs="Arial"/>
          <w:b/>
          <w:bCs/>
          <w:color w:val="000000"/>
          <w:lang w:eastAsia="zh-CN"/>
        </w:rPr>
        <w:t xml:space="preserve"> E</w:t>
      </w:r>
      <w:r w:rsidRPr="00EB7E4D">
        <w:rPr>
          <w:rFonts w:ascii="Arial" w:eastAsia="Times New Roman" w:hAnsi="Arial" w:cs="Arial"/>
          <w:b/>
          <w:bCs/>
          <w:color w:val="000000"/>
          <w:lang w:eastAsia="pt-BR"/>
        </w:rPr>
        <w:t xml:space="preserve"> </w:t>
      </w:r>
      <w:r w:rsidRPr="00EB7E4D">
        <w:rPr>
          <w:rFonts w:ascii="Arial" w:eastAsia="Times New Roman" w:hAnsi="Arial" w:cs="Arial"/>
          <w:b/>
          <w:bCs/>
          <w:color w:val="000000"/>
          <w:lang w:eastAsia="zh-CN"/>
        </w:rPr>
        <w:t xml:space="preserve">DA </w:t>
      </w:r>
      <w:r w:rsidRPr="00EB7E4D">
        <w:rPr>
          <w:rFonts w:ascii="Arial" w:eastAsia="Times New Roman" w:hAnsi="Arial" w:cs="Arial"/>
          <w:b/>
          <w:bCs/>
          <w:color w:val="000000"/>
          <w:lang w:eastAsia="pt-BR"/>
        </w:rPr>
        <w:t>EXECUÇÃO DO OBJETO</w:t>
      </w:r>
      <w:r w:rsidRPr="00EB7E4D">
        <w:rPr>
          <w:rFonts w:ascii="Arial" w:eastAsia="Times New Roman" w:hAnsi="Arial" w:cs="Arial"/>
          <w:b/>
          <w:bCs/>
          <w:color w:val="000000"/>
          <w:lang w:eastAsia="zh-CN"/>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lang w:eastAsia="pt-BR"/>
        </w:rPr>
        <w:t xml:space="preserve">4.1 – </w:t>
      </w:r>
      <w:r w:rsidRPr="00EB7E4D">
        <w:rPr>
          <w:rFonts w:ascii="Arial" w:eastAsia="Times New Roman" w:hAnsi="Arial" w:cs="Arial"/>
          <w:bCs/>
          <w:color w:val="000000"/>
          <w:lang w:eastAsia="pt-BR"/>
        </w:rPr>
        <w:t>O prazo de validade da proposta será de 60 (sessenta) dias, período em que os proponentes ficarão obrigados aos seus termos, só sendo liberados dos compromissos decorrentes deste edital se não forem convocados para a contratação neste período.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4.2 – O prazo de vigência do contrato será de </w:t>
      </w:r>
      <w:r w:rsidR="00882FF5">
        <w:rPr>
          <w:rFonts w:ascii="Arial" w:eastAsia="Times New Roman" w:hAnsi="Arial" w:cs="Arial"/>
          <w:lang w:eastAsia="pt-BR"/>
        </w:rPr>
        <w:t>365</w:t>
      </w:r>
      <w:r w:rsidRPr="00EB7E4D">
        <w:rPr>
          <w:rFonts w:ascii="Arial" w:eastAsia="Times New Roman" w:hAnsi="Arial" w:cs="Arial"/>
          <w:lang w:eastAsia="pt-BR"/>
        </w:rPr>
        <w:t xml:space="preserve"> (</w:t>
      </w:r>
      <w:r w:rsidR="00882FF5">
        <w:rPr>
          <w:rFonts w:ascii="Arial" w:eastAsia="Times New Roman" w:hAnsi="Arial" w:cs="Arial"/>
          <w:lang w:eastAsia="pt-BR"/>
        </w:rPr>
        <w:t>trezentos e sessenta e cinco</w:t>
      </w:r>
      <w:r w:rsidRPr="00EB7E4D">
        <w:rPr>
          <w:rFonts w:ascii="Arial" w:eastAsia="Times New Roman" w:hAnsi="Arial" w:cs="Arial"/>
          <w:lang w:eastAsia="pt-BR"/>
        </w:rPr>
        <w:t>)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147299">
        <w:rPr>
          <w:rFonts w:ascii="Arial" w:eastAsia="Times New Roman" w:hAnsi="Arial" w:cs="Arial"/>
          <w:lang w:eastAsia="pt-BR"/>
        </w:rPr>
        <w:t xml:space="preserve">4.3. O prazo para início da obra está condicionado ao da ORDEM DE SERVIÇO, emitida pelo Município de </w:t>
      </w:r>
      <w:r w:rsidR="00514DC1" w:rsidRPr="00147299">
        <w:rPr>
          <w:rFonts w:ascii="Arial" w:eastAsia="Times New Roman" w:hAnsi="Arial" w:cs="Arial"/>
          <w:lang w:eastAsia="pt-BR"/>
        </w:rPr>
        <w:t>Otacílio Costa</w:t>
      </w:r>
      <w:r w:rsidRPr="00147299">
        <w:rPr>
          <w:rFonts w:ascii="Arial" w:eastAsia="Times New Roman" w:hAnsi="Arial" w:cs="Arial"/>
          <w:lang w:eastAsia="pt-BR"/>
        </w:rPr>
        <w:t>, e deverá ter início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4.3.1. Eventual execução do objeto realizada antes da autorização do CONTRATANTE não será objeto de medição para liberação de recursos até a emissão da autorização acima disposta.</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 xml:space="preserve">4.3.2. Após a emissão da ORDEM DE SERVIÇO a CONTRATADA deverá apresentar no setor de engenharia do município de </w:t>
      </w:r>
      <w:r w:rsidR="00964A9A" w:rsidRPr="0002434A">
        <w:rPr>
          <w:rFonts w:ascii="Arial" w:eastAsia="Times New Roman" w:hAnsi="Arial" w:cs="Arial"/>
          <w:b/>
          <w:lang w:eastAsia="pt-BR"/>
        </w:rPr>
        <w:t>Otacílio costa</w:t>
      </w:r>
      <w:r w:rsidRPr="0002434A">
        <w:rPr>
          <w:rFonts w:ascii="Arial" w:eastAsia="Times New Roman" w:hAnsi="Arial" w:cs="Arial"/>
          <w:b/>
          <w:lang w:eastAsia="pt-BR"/>
        </w:rPr>
        <w:t>, no prazo de até 10 dias, os seguintes documentos:</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 xml:space="preserve">a) Respectivas </w:t>
      </w:r>
      <w:proofErr w:type="spellStart"/>
      <w:r w:rsidRPr="0002434A">
        <w:rPr>
          <w:rFonts w:ascii="Arial" w:eastAsia="Times New Roman" w:hAnsi="Arial" w:cs="Arial"/>
          <w:b/>
          <w:lang w:eastAsia="pt-BR"/>
        </w:rPr>
        <w:t>ART`s</w:t>
      </w:r>
      <w:proofErr w:type="spellEnd"/>
      <w:r w:rsidRPr="0002434A">
        <w:rPr>
          <w:rFonts w:ascii="Arial" w:eastAsia="Times New Roman" w:hAnsi="Arial" w:cs="Arial"/>
          <w:b/>
          <w:lang w:eastAsia="pt-BR"/>
        </w:rPr>
        <w:t xml:space="preserve"> de execução;</w:t>
      </w:r>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b) Comprovante de abertura de matrícula da obra junto ao INSS</w:t>
      </w:r>
      <w:r w:rsidR="00723B59" w:rsidRPr="0002434A">
        <w:rPr>
          <w:rFonts w:ascii="Arial" w:eastAsia="Times New Roman" w:hAnsi="Arial" w:cs="Arial"/>
          <w:b/>
          <w:lang w:eastAsia="pt-BR"/>
        </w:rPr>
        <w:t xml:space="preserve"> - Matrícula CEI – Cadastro Específico do </w:t>
      </w:r>
      <w:proofErr w:type="gramStart"/>
      <w:r w:rsidR="00723B59" w:rsidRPr="0002434A">
        <w:rPr>
          <w:rFonts w:ascii="Arial" w:eastAsia="Times New Roman" w:hAnsi="Arial" w:cs="Arial"/>
          <w:b/>
          <w:lang w:eastAsia="pt-BR"/>
        </w:rPr>
        <w:t>INSS.</w:t>
      </w:r>
      <w:r w:rsidRPr="0002434A">
        <w:rPr>
          <w:rFonts w:ascii="Arial" w:eastAsia="Times New Roman" w:hAnsi="Arial" w:cs="Arial"/>
          <w:b/>
          <w:lang w:eastAsia="pt-BR"/>
        </w:rPr>
        <w:t>;</w:t>
      </w:r>
      <w:proofErr w:type="gramEnd"/>
    </w:p>
    <w:p w:rsidR="00400DB7" w:rsidRPr="0002434A"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02434A">
        <w:rPr>
          <w:rFonts w:ascii="Arial" w:eastAsia="Times New Roman" w:hAnsi="Arial" w:cs="Arial"/>
          <w:b/>
          <w:lang w:eastAsia="pt-BR"/>
        </w:rPr>
        <w:t>c) Garantia indicada no momento da assinatura do contrato nos termos do item 16 do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4.4. </w:t>
      </w:r>
      <w:r w:rsidRPr="00147299">
        <w:rPr>
          <w:rFonts w:ascii="Arial" w:eastAsia="Times New Roman" w:hAnsi="Arial" w:cs="Arial"/>
          <w:lang w:eastAsia="pt-BR"/>
        </w:rPr>
        <w:t xml:space="preserve">O prazo para a execução total da obra é de </w:t>
      </w:r>
      <w:r w:rsidR="00882FF5">
        <w:rPr>
          <w:rFonts w:ascii="Arial" w:eastAsia="Times New Roman" w:hAnsi="Arial" w:cs="Arial"/>
          <w:b/>
          <w:lang w:eastAsia="pt-BR"/>
        </w:rPr>
        <w:t>180</w:t>
      </w:r>
      <w:r w:rsidRPr="00D64D38">
        <w:rPr>
          <w:rFonts w:ascii="Arial" w:eastAsia="Times New Roman" w:hAnsi="Arial" w:cs="Arial"/>
          <w:b/>
          <w:lang w:eastAsia="pt-BR"/>
        </w:rPr>
        <w:t xml:space="preserve"> (</w:t>
      </w:r>
      <w:r w:rsidR="00882FF5">
        <w:rPr>
          <w:rFonts w:ascii="Arial" w:eastAsia="Times New Roman" w:hAnsi="Arial" w:cs="Arial"/>
          <w:b/>
          <w:lang w:eastAsia="pt-BR"/>
        </w:rPr>
        <w:t>cento e oitenta</w:t>
      </w:r>
      <w:r w:rsidRPr="00D64D38">
        <w:rPr>
          <w:rFonts w:ascii="Arial" w:eastAsia="Times New Roman" w:hAnsi="Arial" w:cs="Arial"/>
          <w:b/>
          <w:lang w:eastAsia="pt-BR"/>
        </w:rPr>
        <w:t>) dias</w:t>
      </w:r>
      <w:r w:rsidRPr="00147299">
        <w:rPr>
          <w:rFonts w:ascii="Arial" w:eastAsia="Times New Roman" w:hAnsi="Arial" w:cs="Arial"/>
          <w:lang w:eastAsia="pt-BR"/>
        </w:rPr>
        <w:t xml:space="preserve">, conforme cronograma de execução, constante no Projeto Básico, que faz parte integrante do presente edital de </w:t>
      </w:r>
      <w:r w:rsidRPr="001D57D3">
        <w:rPr>
          <w:rFonts w:ascii="Arial" w:eastAsia="Times New Roman" w:hAnsi="Arial" w:cs="Arial"/>
          <w:lang w:eastAsia="pt-BR"/>
        </w:rPr>
        <w:t xml:space="preserve">Tomada de Preços n.º </w:t>
      </w:r>
      <w:r w:rsidR="001D57D3" w:rsidRPr="001D57D3">
        <w:rPr>
          <w:rFonts w:ascii="Arial" w:eastAsia="Times New Roman" w:hAnsi="Arial" w:cs="Arial"/>
          <w:lang w:eastAsia="pt-BR"/>
        </w:rPr>
        <w:t>0</w:t>
      </w:r>
      <w:r w:rsidR="008A0FB7">
        <w:rPr>
          <w:rFonts w:ascii="Arial" w:eastAsia="Times New Roman" w:hAnsi="Arial" w:cs="Arial"/>
          <w:lang w:eastAsia="pt-BR"/>
        </w:rPr>
        <w:t>0</w:t>
      </w:r>
      <w:r w:rsidR="00882FF5">
        <w:rPr>
          <w:rFonts w:ascii="Arial" w:eastAsia="Times New Roman" w:hAnsi="Arial" w:cs="Arial"/>
          <w:lang w:eastAsia="pt-BR"/>
        </w:rPr>
        <w:t>9</w:t>
      </w:r>
      <w:r w:rsidRPr="001D57D3">
        <w:rPr>
          <w:rFonts w:ascii="Arial" w:eastAsia="Times New Roman" w:hAnsi="Arial" w:cs="Arial"/>
          <w:lang w:eastAsia="pt-BR"/>
        </w:rPr>
        <w:t>/202</w:t>
      </w:r>
      <w:r w:rsidR="008A0FB7">
        <w:rPr>
          <w:rFonts w:ascii="Arial" w:eastAsia="Times New Roman" w:hAnsi="Arial" w:cs="Arial"/>
          <w:lang w:eastAsia="pt-BR"/>
        </w:rPr>
        <w:t>2</w:t>
      </w:r>
      <w:r w:rsidRPr="00147299">
        <w:rPr>
          <w:rFonts w:ascii="Arial" w:eastAsia="Times New Roman" w:hAnsi="Arial" w:cs="Arial"/>
          <w:lang w:eastAsia="pt-BR"/>
        </w:rPr>
        <w:t>,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4.4.1. O prazo acima estabelecido poderá ser prorrogado mediante justificativa devidamente fundamentada e aceita pela Administração Municipal e no caso de interesse público, quando 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4.5. A fiscalização e acompanhamento do contrato serão realizados por servidor designado por portaria, conforme Art. 67, da Lei 8.666/93.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lang w:eastAsia="pt-BR"/>
        </w:rPr>
        <w:t>5 – DO PAGAMENTO, REAJUSTE, REVISÃO E ATUALIZAÇÃO DE VALORES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5.1 – O pagamento, reajuste, revisão e atualização de valores serão realizados conforme Minuta Contratual constante no Anexo III, parte integrante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lang w:eastAsia="pt-BR"/>
        </w:rPr>
        <w:t>6 – DA</w:t>
      </w:r>
      <w:r w:rsidRPr="00EB7E4D">
        <w:rPr>
          <w:rFonts w:ascii="Arial" w:eastAsia="Times New Roman" w:hAnsi="Arial" w:cs="Arial"/>
          <w:lang w:eastAsia="pt-BR"/>
        </w:rPr>
        <w:t xml:space="preserve"> </w:t>
      </w:r>
      <w:r w:rsidRPr="00EB7E4D">
        <w:rPr>
          <w:rFonts w:ascii="Arial" w:eastAsia="Times New Roman" w:hAnsi="Arial" w:cs="Arial"/>
          <w:b/>
          <w:bCs/>
          <w:lang w:eastAsia="pt-BR"/>
        </w:rPr>
        <w:t>DOTAÇÃO ORÇAMENTÁRIA</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6.1. As despesas decorrentes na execução do Contrato relativo ao presente Edital correrão por conta do orçamento do exercício vigente, na seguinte rubrica orçamentária:</w:t>
      </w:r>
    </w:p>
    <w:p w:rsidR="008A0FB7" w:rsidRDefault="008A0F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2A3EF2" w:rsidRDefault="002A3EF2" w:rsidP="008A0FB7">
      <w:pPr>
        <w:pStyle w:val="Ttulo"/>
        <w:spacing w:line="360" w:lineRule="auto"/>
        <w:ind w:firstLine="708"/>
        <w:jc w:val="both"/>
        <w:rPr>
          <w:rFonts w:ascii="Arial" w:hAnsi="Arial" w:cs="Arial"/>
          <w:color w:val="auto"/>
          <w:sz w:val="24"/>
        </w:rPr>
      </w:pPr>
      <w:r>
        <w:rPr>
          <w:rFonts w:ascii="Arial" w:hAnsi="Arial" w:cs="Arial"/>
          <w:color w:val="auto"/>
          <w:sz w:val="24"/>
        </w:rPr>
        <w:t>05.001 – Secretaria de Educação</w:t>
      </w:r>
    </w:p>
    <w:p w:rsidR="008A0FB7" w:rsidRPr="008A0FB7" w:rsidRDefault="00AC1754" w:rsidP="008A0FB7">
      <w:pPr>
        <w:pStyle w:val="Ttulo"/>
        <w:spacing w:line="360" w:lineRule="auto"/>
        <w:ind w:firstLine="708"/>
        <w:jc w:val="both"/>
        <w:rPr>
          <w:rFonts w:ascii="Arial" w:hAnsi="Arial" w:cs="Arial"/>
          <w:b/>
          <w:color w:val="auto"/>
          <w:sz w:val="24"/>
        </w:rPr>
      </w:pPr>
      <w:r>
        <w:rPr>
          <w:rFonts w:ascii="Arial" w:hAnsi="Arial" w:cs="Arial"/>
          <w:color w:val="auto"/>
          <w:sz w:val="24"/>
        </w:rPr>
        <w:t xml:space="preserve">1.004 </w:t>
      </w:r>
      <w:proofErr w:type="spellStart"/>
      <w:r>
        <w:rPr>
          <w:rFonts w:ascii="Arial" w:hAnsi="Arial" w:cs="Arial"/>
          <w:color w:val="auto"/>
          <w:sz w:val="24"/>
        </w:rPr>
        <w:t>Const</w:t>
      </w:r>
      <w:proofErr w:type="spellEnd"/>
      <w:r>
        <w:rPr>
          <w:rFonts w:ascii="Arial" w:hAnsi="Arial" w:cs="Arial"/>
          <w:color w:val="auto"/>
          <w:sz w:val="24"/>
        </w:rPr>
        <w:t xml:space="preserve"> Ampliação e reformas das unidades de ensino</w:t>
      </w:r>
    </w:p>
    <w:p w:rsidR="00C1564C" w:rsidRDefault="00AC1754" w:rsidP="00C1564C">
      <w:pPr>
        <w:pStyle w:val="Ttulo"/>
        <w:spacing w:line="360" w:lineRule="auto"/>
        <w:ind w:firstLine="708"/>
        <w:jc w:val="both"/>
        <w:rPr>
          <w:rFonts w:ascii="Arial" w:hAnsi="Arial" w:cs="Arial"/>
          <w:color w:val="auto"/>
          <w:sz w:val="24"/>
        </w:rPr>
      </w:pPr>
      <w:r>
        <w:rPr>
          <w:rFonts w:ascii="Arial" w:hAnsi="Arial" w:cs="Arial"/>
          <w:color w:val="auto"/>
          <w:sz w:val="24"/>
        </w:rPr>
        <w:t>Código: 46</w:t>
      </w:r>
      <w:r w:rsidR="00C1564C">
        <w:rPr>
          <w:rFonts w:ascii="Arial" w:hAnsi="Arial" w:cs="Arial"/>
          <w:color w:val="auto"/>
          <w:sz w:val="24"/>
        </w:rPr>
        <w:t xml:space="preserve"> – </w:t>
      </w:r>
    </w:p>
    <w:p w:rsidR="00C1564C" w:rsidRDefault="00C1564C" w:rsidP="00C1564C">
      <w:pPr>
        <w:pStyle w:val="Ttulo"/>
        <w:spacing w:line="360" w:lineRule="auto"/>
        <w:ind w:firstLine="708"/>
        <w:jc w:val="both"/>
        <w:rPr>
          <w:rFonts w:ascii="Arial" w:hAnsi="Arial" w:cs="Arial"/>
          <w:color w:val="auto"/>
          <w:sz w:val="24"/>
        </w:rPr>
      </w:pPr>
      <w:proofErr w:type="gramStart"/>
      <w:r>
        <w:rPr>
          <w:rFonts w:ascii="Arial" w:hAnsi="Arial" w:cs="Arial"/>
          <w:color w:val="auto"/>
          <w:sz w:val="24"/>
        </w:rPr>
        <w:t>Emenda Parlamentar</w:t>
      </w:r>
      <w:proofErr w:type="gramEnd"/>
      <w:r>
        <w:rPr>
          <w:rFonts w:ascii="Arial" w:hAnsi="Arial" w:cs="Arial"/>
          <w:color w:val="auto"/>
          <w:sz w:val="24"/>
        </w:rPr>
        <w:t xml:space="preserve"> R$ 2.000.000,00 </w:t>
      </w:r>
    </w:p>
    <w:p w:rsidR="00C1564C" w:rsidRDefault="00C1564C" w:rsidP="00C1564C">
      <w:pPr>
        <w:pStyle w:val="Ttulo"/>
        <w:spacing w:line="360" w:lineRule="auto"/>
        <w:ind w:firstLine="708"/>
        <w:jc w:val="both"/>
        <w:rPr>
          <w:rFonts w:ascii="Arial" w:hAnsi="Arial" w:cs="Arial"/>
          <w:color w:val="auto"/>
          <w:sz w:val="24"/>
        </w:rPr>
      </w:pPr>
      <w:r>
        <w:rPr>
          <w:rFonts w:ascii="Arial" w:hAnsi="Arial" w:cs="Arial"/>
          <w:color w:val="auto"/>
          <w:sz w:val="24"/>
        </w:rPr>
        <w:t>Contrapartida Municipal R$ 581.561,88</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7 – DA PARTICIPAÇÃO E DOS IMPEDIMENTOS</w:t>
      </w:r>
    </w:p>
    <w:p w:rsidR="00400DB7" w:rsidRPr="00EB7E4D" w:rsidRDefault="00400DB7" w:rsidP="00400DB7">
      <w:pPr>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7.1 – Poderão participar da presente licitação os interessados que atuem no ramo de atividade objeto da presente licitação </w:t>
      </w:r>
      <w:r w:rsidRPr="00EB7E4D">
        <w:rPr>
          <w:rFonts w:ascii="Arial" w:eastAsia="Times New Roman" w:hAnsi="Arial" w:cs="Arial"/>
          <w:bCs/>
          <w:color w:val="000000"/>
          <w:u w:val="single"/>
          <w:lang w:eastAsia="pt-BR"/>
        </w:rPr>
        <w:t>e que estejam devidamente cadastradas junto ao órgão licitante ou que atenderem a todas as condições exigidas para cadastramento até o 3º (terceiro) dia anterior à data do recebimento dos envelopes</w:t>
      </w:r>
      <w:r w:rsidRPr="00EB7E4D">
        <w:rPr>
          <w:rFonts w:ascii="Arial" w:eastAsia="Times New Roman" w:hAnsi="Arial" w:cs="Arial"/>
          <w:bCs/>
          <w:color w:val="000000"/>
          <w:lang w:eastAsia="pt-BR"/>
        </w:rPr>
        <w:t>, observada a necessária qualificação. (</w:t>
      </w:r>
      <w:proofErr w:type="gramStart"/>
      <w:r w:rsidRPr="00EB7E4D">
        <w:rPr>
          <w:rFonts w:ascii="Arial" w:eastAsia="Times New Roman" w:hAnsi="Arial" w:cs="Arial"/>
          <w:bCs/>
          <w:color w:val="000000"/>
          <w:lang w:eastAsia="pt-BR"/>
        </w:rPr>
        <w:t>art.</w:t>
      </w:r>
      <w:proofErr w:type="gramEnd"/>
      <w:r w:rsidRPr="00EB7E4D">
        <w:rPr>
          <w:rFonts w:ascii="Arial" w:eastAsia="Times New Roman" w:hAnsi="Arial" w:cs="Arial"/>
          <w:bCs/>
          <w:color w:val="000000"/>
          <w:lang w:eastAsia="pt-BR"/>
        </w:rPr>
        <w:t xml:space="preserve"> 22, § 2º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7.2. Não poderão participar da presente licitação os interessados que estejam cumprindo sanções </w:t>
      </w:r>
      <w:r w:rsidRPr="00EB7E4D">
        <w:rPr>
          <w:rFonts w:ascii="Arial" w:eastAsia="Times New Roman" w:hAnsi="Arial" w:cs="Arial"/>
          <w:bCs/>
          <w:color w:val="000000"/>
          <w:lang w:eastAsia="pt-BR"/>
        </w:rPr>
        <w:lastRenderedPageBreak/>
        <w:t>previstas nos incisos III e IV do artigo 87 da Lei nº. 8666/1993.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7.3. Não poderão participar da presente licitação, direta ou indiretamente, os profissionais e empresas enunciadas nos incisos I, II e III do artigo 9º da Lei nº 8666/1993.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7.4. Na presente licitação é vedada à participação de empresas em consórcio.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1602B9">
        <w:rPr>
          <w:rFonts w:ascii="Arial" w:eastAsia="Times New Roman" w:hAnsi="Arial" w:cs="Arial"/>
          <w:b/>
          <w:bCs/>
          <w:lang w:eastAsia="pt-BR"/>
        </w:rPr>
        <w:t xml:space="preserve">7.5. </w:t>
      </w:r>
      <w:r w:rsidRPr="008B3C38">
        <w:rPr>
          <w:rFonts w:ascii="Arial" w:eastAsia="Times New Roman" w:hAnsi="Arial" w:cs="Arial"/>
          <w:b/>
          <w:bCs/>
          <w:lang w:eastAsia="pt-BR"/>
        </w:rPr>
        <w:t xml:space="preserve">A licitante deverá visitar o local onde será executada a obra, agendando a visita junto ao Setor de </w:t>
      </w:r>
      <w:r w:rsidR="00B3598B">
        <w:rPr>
          <w:rFonts w:ascii="Arial" w:eastAsia="Times New Roman" w:hAnsi="Arial" w:cs="Arial"/>
          <w:b/>
          <w:bCs/>
          <w:lang w:eastAsia="pt-BR"/>
        </w:rPr>
        <w:t xml:space="preserve">Planejamento, </w:t>
      </w:r>
      <w:r w:rsidR="007A63A8" w:rsidRPr="008B3C38">
        <w:rPr>
          <w:rFonts w:ascii="Arial" w:eastAsia="Times New Roman" w:hAnsi="Arial" w:cs="Arial"/>
          <w:b/>
          <w:bCs/>
          <w:lang w:eastAsia="pt-BR"/>
        </w:rPr>
        <w:t xml:space="preserve">telefone (49) </w:t>
      </w:r>
      <w:r w:rsidR="00B3598B">
        <w:rPr>
          <w:rFonts w:ascii="Arial" w:eastAsia="Times New Roman" w:hAnsi="Arial" w:cs="Arial"/>
          <w:b/>
          <w:bCs/>
          <w:lang w:eastAsia="pt-BR"/>
        </w:rPr>
        <w:t>3221-8035</w:t>
      </w:r>
      <w:r w:rsidR="007A63A8" w:rsidRPr="008B3C38">
        <w:rPr>
          <w:rFonts w:ascii="Arial" w:eastAsia="Times New Roman" w:hAnsi="Arial" w:cs="Arial"/>
          <w:b/>
          <w:bCs/>
          <w:lang w:eastAsia="pt-BR"/>
        </w:rPr>
        <w:t xml:space="preserve"> ou pelo e-mail: </w:t>
      </w:r>
      <w:r w:rsidR="00B3598B">
        <w:rPr>
          <w:rFonts w:ascii="Arial" w:eastAsia="Times New Roman" w:hAnsi="Arial" w:cs="Arial"/>
          <w:b/>
          <w:bCs/>
          <w:lang w:eastAsia="pt-BR"/>
        </w:rPr>
        <w:t>planejamento</w:t>
      </w:r>
      <w:r w:rsidR="007A63A8" w:rsidRPr="008B3C38">
        <w:rPr>
          <w:rFonts w:ascii="Arial" w:eastAsia="Times New Roman" w:hAnsi="Arial" w:cs="Arial"/>
          <w:b/>
          <w:bCs/>
          <w:lang w:eastAsia="pt-BR"/>
        </w:rPr>
        <w:t>@otaciliocosta.sc.gov.br</w:t>
      </w:r>
      <w:r w:rsidRPr="008B3C38">
        <w:rPr>
          <w:rFonts w:ascii="Arial" w:eastAsia="Times New Roman" w:hAnsi="Arial" w:cs="Arial"/>
          <w:b/>
          <w:bCs/>
          <w:lang w:eastAsia="pt-BR"/>
        </w:rPr>
        <w:t>, para que tenha conhecimento da real situação do local de execução da obra.</w:t>
      </w:r>
      <w:r w:rsidRPr="00EB7E4D">
        <w:rPr>
          <w:rFonts w:ascii="Arial" w:eastAsia="Times New Roman" w:hAnsi="Arial" w:cs="Arial"/>
          <w:b/>
          <w:bCs/>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7.5.1. A visita ao local de realização da obra deverá ser realizada por responsável técnico (engenheiro civil) da proponente, devidamente identificado, com documento profissional do CREA e comprovação de seu vínculo com a empresa a qual representa; até o dia anterior à data de abertura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lang w:eastAsia="pt-BR"/>
        </w:rPr>
      </w:pPr>
      <w:r w:rsidRPr="00EB7E4D">
        <w:rPr>
          <w:rFonts w:ascii="Arial" w:eastAsia="Times New Roman" w:hAnsi="Arial" w:cs="Arial"/>
          <w:b/>
          <w:bCs/>
          <w:lang w:eastAsia="pt-BR"/>
        </w:rPr>
        <w:t>7.5.2. A proponente deverá apresentar declaração de que é conhecedora do local da obra, (conforme modelo constante do ANEXO IV). A referida declaração deve ser anexada aos documentos de “Habilitação” (Envelope nº 01 - habilitação), sob pena de inabilitação do certame. Não serão aceitas justificativas da licitante alegando desconhecimento da situação física do local, nem de eventuais dificuldades para a execução dos serviços necessários às obras.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w:t>
      </w:r>
    </w:p>
    <w:p w:rsidR="003E5993" w:rsidRPr="00EB7E4D" w:rsidRDefault="003E5993"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8 – DO CREDENCIAMENTO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8.1. Na Sessão Pública </w:t>
      </w:r>
      <w:r w:rsidR="006C2274" w:rsidRPr="00EB7E4D">
        <w:rPr>
          <w:rFonts w:ascii="Arial" w:eastAsia="Times New Roman" w:hAnsi="Arial" w:cs="Arial"/>
          <w:bCs/>
          <w:color w:val="000000"/>
          <w:lang w:eastAsia="pt-BR"/>
        </w:rPr>
        <w:t>serão</w:t>
      </w:r>
      <w:r w:rsidRPr="00EB7E4D">
        <w:rPr>
          <w:rFonts w:ascii="Arial" w:eastAsia="Times New Roman" w:hAnsi="Arial" w:cs="Arial"/>
          <w:bCs/>
          <w:color w:val="000000"/>
          <w:lang w:eastAsia="pt-BR"/>
        </w:rPr>
        <w:t xml:space="preserve"> </w:t>
      </w:r>
      <w:r w:rsidR="006C2274" w:rsidRPr="00EB7E4D">
        <w:rPr>
          <w:rFonts w:ascii="Arial" w:eastAsia="Times New Roman" w:hAnsi="Arial" w:cs="Arial"/>
          <w:bCs/>
          <w:color w:val="000000"/>
          <w:lang w:eastAsia="pt-BR"/>
        </w:rPr>
        <w:t>admitidos</w:t>
      </w:r>
      <w:r w:rsidRPr="00EB7E4D">
        <w:rPr>
          <w:rFonts w:ascii="Arial" w:eastAsia="Times New Roman" w:hAnsi="Arial" w:cs="Arial"/>
          <w:bCs/>
          <w:color w:val="000000"/>
          <w:lang w:eastAsia="pt-BR"/>
        </w:rPr>
        <w:t xml:space="preserve"> o credenciamento e a intervenção de somente um representante de cada proponente, o qual deverá se apresentar para o credenciamento junto a Comissão de Licitações, devidamente munido de documentos que o credencie a participar deste procedimento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 O CREDENCIAMENTO será efetuado da seguinte forma: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8.2.1. Se administrador ou sócio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Documento de identidade ou outro documento que contenha foto,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Ato constitutivo, estatuto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empresas ou sociedade estrangeira em funcionamento no País, decreto de autorização, no qual estejam expressos seus poderes para exercer direitos e assumir obrigações em decorrência de tal investidura para prática de todos os demais atos inerentes ao certame.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8.2.2. Se preposto da empresa, deverá apresentar: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Documento de identidade ou outro documento que contenha foto,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Procuração Pública ou particular, sendo esta com firma reconhecida, ou; </w:t>
      </w:r>
    </w:p>
    <w:p w:rsidR="00540E19" w:rsidRDefault="00400DB7" w:rsidP="00540E19">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Carta de Credenciamento específica, com poderes para praticar de todos os atos pertinentes ao certame em nome do proponente, com firma reconhecida, acompanhado de cópia do Contrato Social (original ou fotocópia autenticada), a fim de assegurar que o mandante detém poderes para tanto, conforme Modelo ANEXO I.</w:t>
      </w:r>
    </w:p>
    <w:p w:rsidR="00540E19" w:rsidRPr="00007595" w:rsidRDefault="00540E19" w:rsidP="00540E19">
      <w:pPr>
        <w:widowControl w:val="0"/>
        <w:autoSpaceDE w:val="0"/>
        <w:autoSpaceDN w:val="0"/>
        <w:adjustRightInd w:val="0"/>
        <w:spacing w:after="0" w:line="240" w:lineRule="auto"/>
        <w:ind w:left="567"/>
        <w:jc w:val="both"/>
        <w:rPr>
          <w:rFonts w:ascii="Arial" w:eastAsia="Times New Roman" w:hAnsi="Arial" w:cs="Arial"/>
          <w:b/>
          <w:color w:val="000000"/>
          <w:u w:val="single"/>
          <w:lang w:eastAsia="pt-BR"/>
        </w:rPr>
      </w:pPr>
      <w:r w:rsidRPr="00007595">
        <w:rPr>
          <w:rFonts w:ascii="Arial" w:eastAsia="Times New Roman" w:hAnsi="Arial" w:cs="Arial"/>
          <w:b/>
          <w:color w:val="000000"/>
          <w:u w:val="single"/>
          <w:lang w:eastAsia="pt-BR"/>
        </w:rPr>
        <w:t>d) Declaração de Cumprimento Pleno dos Requisitos de Habilitação, conforme modelo do ANEXO 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8.3 – Os documentos de credenciamento de que tratam os itens 8.2, deverão vir FORA DOS ENVELOPES de documentação e proposta e ficarão retidos nos autos.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8.4 - Os documentos devem apresentar prazo de validade, conforme o caso, e poderão ser entregues em original, por processo de cópia devidamente autenticada, ou cópia não autenticada, desde que sejam exibidos os originais para autenticação pela Presidente da Comissão ou por membro da Equipe de Apoio.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8.5 - A empresa que pretender se utilizar dos benefícios previstos nos art. 42 </w:t>
      </w:r>
      <w:r w:rsidR="00FA5BE1" w:rsidRPr="00EB7E4D">
        <w:rPr>
          <w:rFonts w:ascii="Arial" w:eastAsia="Times New Roman" w:hAnsi="Arial" w:cs="Arial"/>
          <w:bCs/>
          <w:color w:val="000000"/>
          <w:lang w:eastAsia="pt-BR"/>
        </w:rPr>
        <w:t>a</w:t>
      </w:r>
      <w:r w:rsidRPr="00EB7E4D">
        <w:rPr>
          <w:rFonts w:ascii="Arial" w:eastAsia="Times New Roman" w:hAnsi="Arial" w:cs="Arial"/>
          <w:bCs/>
          <w:color w:val="000000"/>
          <w:lang w:eastAsia="pt-BR"/>
        </w:rPr>
        <w:t xml:space="preserve"> 45 da Lei Complementar 123, de 14 de dezembro de 2006, deverá apresentar, no envelope nº 1 – DOCUMENTAÇÃO,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9 – DA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Cs/>
          <w:color w:val="000000"/>
          <w:lang w:eastAsia="pt-BR"/>
        </w:rPr>
        <w:t xml:space="preserve">9.1 – </w:t>
      </w:r>
      <w:r w:rsidRPr="001602B9">
        <w:rPr>
          <w:rFonts w:ascii="Arial" w:eastAsia="Times New Roman" w:hAnsi="Arial" w:cs="Arial"/>
          <w:bCs/>
          <w:color w:val="000000"/>
          <w:lang w:eastAsia="pt-BR"/>
        </w:rPr>
        <w:t xml:space="preserve">A entrega dos envelopes nº 01 (habilitação) e nº 02 (proposta) deverá ocorrer </w:t>
      </w:r>
      <w:r w:rsidR="001D57D3" w:rsidRPr="001879F3">
        <w:rPr>
          <w:rFonts w:ascii="Arial" w:eastAsia="Times New Roman" w:hAnsi="Arial" w:cs="Arial"/>
          <w:color w:val="000000"/>
          <w:lang w:eastAsia="zh-CN"/>
        </w:rPr>
        <w:t xml:space="preserve">no </w:t>
      </w:r>
      <w:r w:rsidR="00B3598B">
        <w:rPr>
          <w:rFonts w:ascii="Arial" w:eastAsia="Times New Roman" w:hAnsi="Arial" w:cs="Arial"/>
          <w:b/>
          <w:color w:val="000000"/>
          <w:lang w:eastAsia="zh-CN"/>
        </w:rPr>
        <w:t>S</w:t>
      </w:r>
      <w:r w:rsidR="001D57D3" w:rsidRPr="001879F3">
        <w:rPr>
          <w:rFonts w:ascii="Arial" w:eastAsia="Times New Roman" w:hAnsi="Arial" w:cs="Arial"/>
          <w:b/>
          <w:color w:val="000000"/>
          <w:lang w:eastAsia="zh-CN"/>
        </w:rPr>
        <w:t>e</w:t>
      </w:r>
      <w:r w:rsidR="00B3598B">
        <w:rPr>
          <w:rFonts w:ascii="Arial" w:eastAsia="Times New Roman" w:hAnsi="Arial" w:cs="Arial"/>
          <w:b/>
          <w:color w:val="000000"/>
          <w:lang w:eastAsia="zh-CN"/>
        </w:rPr>
        <w:t>tor de Licitações</w:t>
      </w:r>
      <w:r w:rsidR="001D57D3" w:rsidRPr="001879F3">
        <w:rPr>
          <w:rFonts w:ascii="Arial" w:eastAsia="Times New Roman" w:hAnsi="Arial" w:cs="Arial"/>
          <w:color w:val="000000"/>
          <w:lang w:eastAsia="zh-CN"/>
        </w:rPr>
        <w:t>, localizado na Avenida Vidal Ramos Junior, 228, Centro Administrativo</w:t>
      </w:r>
      <w:r w:rsidR="000A6E8B" w:rsidRPr="000A6E8B">
        <w:rPr>
          <w:rFonts w:ascii="Arial" w:eastAsia="Times New Roman" w:hAnsi="Arial" w:cs="Arial"/>
          <w:color w:val="000000"/>
          <w:lang w:eastAsia="zh-CN"/>
        </w:rPr>
        <w:t>,</w:t>
      </w:r>
      <w:r w:rsidRPr="000A6E8B">
        <w:rPr>
          <w:rFonts w:ascii="Arial" w:eastAsia="Times New Roman" w:hAnsi="Arial" w:cs="Arial"/>
          <w:color w:val="000000"/>
          <w:lang w:eastAsia="pt-BR"/>
        </w:rPr>
        <w:t xml:space="preserve"> </w:t>
      </w:r>
      <w:r w:rsidRPr="000A6E8B">
        <w:rPr>
          <w:rFonts w:ascii="Arial" w:eastAsia="Times New Roman" w:hAnsi="Arial" w:cs="Arial"/>
          <w:b/>
          <w:lang w:eastAsia="pt-BR"/>
        </w:rPr>
        <w:t>conforme dia e hora designado no preâmbulo deste edital</w:t>
      </w:r>
      <w:r w:rsidRPr="001602B9">
        <w:rPr>
          <w:rFonts w:ascii="Arial" w:eastAsia="Times New Roman" w:hAnsi="Arial" w:cs="Arial"/>
          <w:b/>
          <w:lang w:eastAsia="pt-BR"/>
        </w:rPr>
        <w:t>.</w:t>
      </w:r>
      <w:r w:rsidR="001602B9">
        <w:rPr>
          <w:rFonts w:ascii="Arial" w:eastAsia="Times New Roman" w:hAnsi="Arial" w:cs="Arial"/>
          <w:b/>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9.2 – Poderão também ser remetidos os envelopes por correspondência registrada, por </w:t>
      </w:r>
      <w:proofErr w:type="spellStart"/>
      <w:r w:rsidRPr="00EB7E4D">
        <w:rPr>
          <w:rFonts w:ascii="Arial" w:eastAsia="Times New Roman" w:hAnsi="Arial" w:cs="Arial"/>
          <w:color w:val="000000"/>
          <w:lang w:eastAsia="pt-BR"/>
        </w:rPr>
        <w:t>sedex</w:t>
      </w:r>
      <w:proofErr w:type="spellEnd"/>
      <w:r w:rsidRPr="00EB7E4D">
        <w:rPr>
          <w:rFonts w:ascii="Arial" w:eastAsia="Times New Roman" w:hAnsi="Arial" w:cs="Arial"/>
          <w:color w:val="000000"/>
          <w:lang w:eastAsia="pt-BR"/>
        </w:rPr>
        <w:t>, despachados por empresas que prestem serviços similares, hipóteses em que o Município não se responsabilizará por extravios, atrasos ou qualquer outro problema na documentação.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9.3 – Poderão ainda os documentos ser entregues pessoalmente a um membro da Equipe de Apoio, no Setor de Licitações, até a hora da sessão referida no preâmbulo, sem qualquer tolerância quanto ao prazo de entrega dos envelopes.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b/>
          <w:bCs/>
          <w:color w:val="000000"/>
          <w:lang w:eastAsia="pt-BR"/>
        </w:rPr>
        <w:t>10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10.1 – Toda a documentação de habilitação deverá ser entregue em envelope fechado, lacrado em seus fechos, indevassável, contendo a seguinte indicação: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                                                                                                                 </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A1522F"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FD1842">
        <w:rPr>
          <w:rFonts w:ascii="Arial" w:eastAsia="Times New Roman" w:hAnsi="Arial" w:cs="Arial"/>
          <w:b/>
          <w:bCs/>
          <w:color w:val="000000"/>
          <w:lang w:eastAsia="pt-BR"/>
        </w:rPr>
        <w:t>0</w:t>
      </w:r>
      <w:r w:rsidR="00D7316C">
        <w:rPr>
          <w:rFonts w:ascii="Arial" w:eastAsia="Times New Roman" w:hAnsi="Arial" w:cs="Arial"/>
          <w:b/>
          <w:bCs/>
          <w:color w:val="000000"/>
          <w:lang w:eastAsia="pt-BR"/>
        </w:rPr>
        <w:t>0</w:t>
      </w:r>
      <w:r w:rsidR="00C1564C">
        <w:rPr>
          <w:rFonts w:ascii="Arial" w:eastAsia="Times New Roman" w:hAnsi="Arial" w:cs="Arial"/>
          <w:b/>
          <w:bCs/>
          <w:color w:val="000000"/>
          <w:lang w:eastAsia="pt-BR"/>
        </w:rPr>
        <w:t>9</w:t>
      </w:r>
      <w:r w:rsidRPr="000A6E8B">
        <w:rPr>
          <w:rFonts w:ascii="Arial" w:eastAsia="Times New Roman" w:hAnsi="Arial" w:cs="Arial"/>
          <w:b/>
          <w:bCs/>
          <w:color w:val="000000"/>
          <w:lang w:eastAsia="pt-BR"/>
        </w:rPr>
        <w:t>/202</w:t>
      </w:r>
      <w:r w:rsidR="00B3598B">
        <w:rPr>
          <w:rFonts w:ascii="Arial" w:eastAsia="Times New Roman" w:hAnsi="Arial" w:cs="Arial"/>
          <w:b/>
          <w:bCs/>
          <w:color w:val="000000"/>
          <w:lang w:eastAsia="pt-BR"/>
        </w:rPr>
        <w:t>2</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0A6E8B">
        <w:rPr>
          <w:rFonts w:ascii="Arial" w:eastAsia="Times New Roman" w:hAnsi="Arial" w:cs="Arial"/>
          <w:b/>
          <w:bCs/>
          <w:color w:val="000000"/>
          <w:lang w:eastAsia="pt-BR"/>
        </w:rPr>
        <w:t>ENVELOPE Nº 01 -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w:t>
      </w:r>
      <w:r w:rsidRPr="00EB7E4D">
        <w:rPr>
          <w:rFonts w:ascii="Arial" w:eastAsia="Times New Roman" w:hAnsi="Arial" w:cs="Arial"/>
          <w:color w:val="000000"/>
          <w:lang w:eastAsia="pt-BR"/>
        </w:rPr>
        <w:t>.2 – A comprovação da REGULARIDADE JURÍDICA será feita mediante a apresentação dos seguintes documentos:</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Registro comercial, no caso de empresa individual;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b) Ato constitutivo, estatuto ou contrato social em vigor, devidamente registrado, e no caso de sociedade por ações, acompanhado dos documentos de eleição de seus administradores, devendo referido documento demonstrar a finalidade social de atuação no ramo pertinente ao objeto da presente licitação, bem como o capital social devidamente registrado e integralizado. </w:t>
      </w: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OBSERVAÇÃO: </w:t>
      </w:r>
      <w:r w:rsidRPr="00490CB4">
        <w:rPr>
          <w:rFonts w:ascii="Arial" w:eastAsia="Times New Roman" w:hAnsi="Arial" w:cs="Arial"/>
          <w:b/>
          <w:bCs/>
          <w:lang w:eastAsia="pt-BR"/>
        </w:rPr>
        <w:t>Os documentos mencionados nas alíneas "a" e "b" só serão exigidos na fase de habilitação quando não apresentados no ato de credenciamento</w:t>
      </w:r>
      <w:r w:rsidRPr="00EB7E4D">
        <w:rPr>
          <w:rFonts w:ascii="Arial" w:eastAsia="Times New Roman" w:hAnsi="Arial" w:cs="Arial"/>
          <w:lang w:eastAsia="pt-BR"/>
        </w:rPr>
        <w:t>.</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bookmarkStart w:id="1" w:name="_Hlk508960218"/>
      <w:r w:rsidRPr="00EB7E4D">
        <w:rPr>
          <w:rFonts w:ascii="Arial" w:eastAsia="Times New Roman" w:hAnsi="Arial" w:cs="Arial"/>
          <w:lang w:eastAsia="pt-BR"/>
        </w:rPr>
        <w:t>10</w:t>
      </w:r>
      <w:r w:rsidRPr="00EB7E4D">
        <w:rPr>
          <w:rFonts w:ascii="Arial" w:eastAsia="Times New Roman" w:hAnsi="Arial" w:cs="Arial"/>
          <w:color w:val="000000"/>
          <w:lang w:eastAsia="pt-BR"/>
        </w:rPr>
        <w:t xml:space="preserve">.2.1 </w:t>
      </w:r>
      <w:bookmarkEnd w:id="1"/>
      <w:r w:rsidRPr="00EB7E4D">
        <w:rPr>
          <w:rFonts w:ascii="Arial" w:eastAsia="Times New Roman" w:hAnsi="Arial" w:cs="Arial"/>
          <w:color w:val="000000"/>
          <w:lang w:eastAsia="pt-BR"/>
        </w:rPr>
        <w:t>– A comprovação da REGULARIDADE FISCAL será feita mediante a apresentação dos seguintes documentos:</w:t>
      </w:r>
    </w:p>
    <w:p w:rsidR="00315D4A" w:rsidRPr="00EB7E4D" w:rsidRDefault="00315D4A"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 Prova de inscrição no Cadastro Nacional de Pessoa Jurídica - CNPJ;</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Prova de Regularidade com a Fazenda Federal e Dívida Ativa da União;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 Prova de Regularidade com a Fazenda Estadual;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Prova de Regularidade com a Fazenda Municipal do domicílio ou sede do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e) Prova de Regularidade com o Fundo de Garantia por Tempo de Serviço - FGTS;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f) Prova de Certidão Negativa de Débitos de Trabalhistas (CNDT);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lang w:eastAsia="pt-BR"/>
        </w:rPr>
        <w:t xml:space="preserve">10.2.2 – </w:t>
      </w:r>
      <w:r w:rsidRPr="00EB7E4D">
        <w:rPr>
          <w:rFonts w:ascii="Arial" w:eastAsia="Times New Roman" w:hAnsi="Arial" w:cs="Arial"/>
          <w:color w:val="000000"/>
          <w:lang w:eastAsia="pt-BR"/>
        </w:rPr>
        <w:t xml:space="preserve">A comprovação da </w:t>
      </w:r>
      <w:r w:rsidRPr="00EB7E4D">
        <w:rPr>
          <w:rFonts w:ascii="Arial" w:eastAsia="Times New Roman" w:hAnsi="Arial" w:cs="Arial"/>
          <w:bCs/>
          <w:lang w:eastAsia="pt-BR"/>
        </w:rPr>
        <w:t>QUALIFICAÇÃO ECONÔMICO-FINANCEIRA:</w:t>
      </w:r>
    </w:p>
    <w:p w:rsidR="00400DB7" w:rsidRPr="00EB7E4D" w:rsidRDefault="00400DB7" w:rsidP="00400DB7">
      <w:pPr>
        <w:shd w:val="clear" w:color="auto" w:fill="FFFFFF"/>
        <w:spacing w:after="0" w:line="240" w:lineRule="auto"/>
        <w:ind w:left="567"/>
        <w:jc w:val="both"/>
        <w:rPr>
          <w:rFonts w:ascii="Arial" w:eastAsia="Times New Roman" w:hAnsi="Arial" w:cs="Arial"/>
          <w:b/>
          <w:bCs/>
          <w:lang w:eastAsia="pt-BR"/>
        </w:rPr>
      </w:pPr>
    </w:p>
    <w:p w:rsidR="00400DB7" w:rsidRPr="00EB7E4D" w:rsidRDefault="00400DB7" w:rsidP="00400DB7">
      <w:pPr>
        <w:widowControl w:val="0"/>
        <w:numPr>
          <w:ilvl w:val="0"/>
          <w:numId w:val="7"/>
        </w:numPr>
        <w:suppressAutoHyphens/>
        <w:autoSpaceDE w:val="0"/>
        <w:autoSpaceDN w:val="0"/>
        <w:adjustRightInd w:val="0"/>
        <w:spacing w:after="0" w:line="240" w:lineRule="auto"/>
        <w:ind w:left="567" w:firstLine="0"/>
        <w:jc w:val="both"/>
        <w:rPr>
          <w:rFonts w:ascii="Arial" w:eastAsia="Times New Roman" w:hAnsi="Arial" w:cs="Arial"/>
          <w:lang w:eastAsia="pt-BR"/>
        </w:rPr>
      </w:pPr>
      <w:r w:rsidRPr="00EB7E4D">
        <w:rPr>
          <w:rFonts w:ascii="Arial" w:eastAsia="Times New Roman" w:hAnsi="Arial" w:cs="Arial"/>
          <w:bCs/>
          <w:color w:val="000000"/>
          <w:lang w:eastAsia="pt-BR"/>
        </w:rPr>
        <w:t>Certidão</w:t>
      </w:r>
      <w:r w:rsidRPr="00EB7E4D">
        <w:rPr>
          <w:rFonts w:ascii="Arial" w:eastAsia="Times New Roman" w:hAnsi="Arial" w:cs="Arial"/>
          <w:color w:val="000000"/>
          <w:lang w:eastAsia="pt-BR"/>
        </w:rPr>
        <w:t xml:space="preserve"> negativa de pedido de recuperação judicial, concordata ou falência, expedida pelo distribuidor da sede </w:t>
      </w:r>
      <w:proofErr w:type="gramStart"/>
      <w:r w:rsidRPr="00EB7E4D">
        <w:rPr>
          <w:rFonts w:ascii="Arial" w:eastAsia="Times New Roman" w:hAnsi="Arial" w:cs="Arial"/>
          <w:color w:val="000000"/>
          <w:lang w:eastAsia="pt-BR"/>
        </w:rPr>
        <w:t>do(</w:t>
      </w:r>
      <w:proofErr w:type="gramEnd"/>
      <w:r w:rsidRPr="00EB7E4D">
        <w:rPr>
          <w:rFonts w:ascii="Arial" w:eastAsia="Times New Roman" w:hAnsi="Arial" w:cs="Arial"/>
          <w:color w:val="000000"/>
          <w:lang w:eastAsia="pt-BR"/>
        </w:rPr>
        <w:t>a) proponente, ou execução patrimonial, expedida no domicílio do(a) licitante.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r w:rsidRPr="00EB7E4D">
        <w:rPr>
          <w:rFonts w:ascii="Arial" w:eastAsia="Times New Roman" w:hAnsi="Arial" w:cs="Arial"/>
          <w:b/>
          <w:lang w:eastAsia="pt-BR"/>
        </w:rPr>
        <w:t xml:space="preserve">a.1) considerando a implantação do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no Poder Judiciário de Santa Catarina, a partir de 1º de </w:t>
      </w:r>
      <w:r w:rsidR="00AC1754" w:rsidRPr="00EB7E4D">
        <w:rPr>
          <w:rFonts w:ascii="Arial" w:eastAsia="Times New Roman" w:hAnsi="Arial" w:cs="Arial"/>
          <w:b/>
          <w:lang w:eastAsia="pt-BR"/>
        </w:rPr>
        <w:t>abril</w:t>
      </w:r>
      <w:r w:rsidRPr="00EB7E4D">
        <w:rPr>
          <w:rFonts w:ascii="Arial" w:eastAsia="Times New Roman" w:hAnsi="Arial" w:cs="Arial"/>
          <w:b/>
          <w:lang w:eastAsia="pt-BR"/>
        </w:rPr>
        <w:t xml:space="preserve"> de 2019, as certidões dos modelos “cível” e “falência e concordata e recuperação judicial” deverão ser solicitadas tanto no sistema </w:t>
      </w:r>
      <w:proofErr w:type="spellStart"/>
      <w:r w:rsidRPr="00EB7E4D">
        <w:rPr>
          <w:rFonts w:ascii="Arial" w:eastAsia="Times New Roman" w:hAnsi="Arial" w:cs="Arial"/>
          <w:b/>
          <w:lang w:eastAsia="pt-BR"/>
        </w:rPr>
        <w:t>eproc</w:t>
      </w:r>
      <w:proofErr w:type="spellEnd"/>
      <w:r w:rsidRPr="00EB7E4D">
        <w:rPr>
          <w:rFonts w:ascii="Arial" w:eastAsia="Times New Roman" w:hAnsi="Arial" w:cs="Arial"/>
          <w:b/>
          <w:lang w:eastAsia="pt-BR"/>
        </w:rPr>
        <w:t xml:space="preserve"> quanto no SAJ. As duas certidões deverão ser apresentadas conjuntamente caso contrário não terão validade.</w:t>
      </w:r>
    </w:p>
    <w:p w:rsidR="00400DB7" w:rsidRPr="00EB7E4D" w:rsidRDefault="00400DB7" w:rsidP="00400DB7">
      <w:pPr>
        <w:widowControl w:val="0"/>
        <w:suppressAutoHyphens/>
        <w:autoSpaceDE w:val="0"/>
        <w:autoSpaceDN w:val="0"/>
        <w:adjustRightInd w:val="0"/>
        <w:spacing w:after="0" w:line="240" w:lineRule="auto"/>
        <w:ind w:left="567"/>
        <w:jc w:val="both"/>
        <w:rPr>
          <w:rFonts w:ascii="Arial" w:eastAsia="Times New Roman" w:hAnsi="Arial" w:cs="Arial"/>
          <w:b/>
          <w:lang w:eastAsia="pt-BR"/>
        </w:rPr>
      </w:pPr>
    </w:p>
    <w:p w:rsidR="00400DB7" w:rsidRDefault="00400DB7" w:rsidP="00400DB7">
      <w:pPr>
        <w:widowControl w:val="0"/>
        <w:numPr>
          <w:ilvl w:val="0"/>
          <w:numId w:val="7"/>
        </w:numPr>
        <w:autoSpaceDE w:val="0"/>
        <w:autoSpaceDN w:val="0"/>
        <w:adjustRightInd w:val="0"/>
        <w:spacing w:after="0" w:line="240" w:lineRule="auto"/>
        <w:ind w:left="567" w:firstLine="0"/>
        <w:jc w:val="both"/>
        <w:rPr>
          <w:rFonts w:ascii="Arial" w:eastAsia="Times New Roman" w:hAnsi="Arial" w:cs="Arial"/>
          <w:b/>
          <w:lang w:eastAsia="pt-BR"/>
        </w:rPr>
      </w:pPr>
      <w:r w:rsidRPr="001602B9">
        <w:rPr>
          <w:rFonts w:ascii="Arial" w:eastAsia="Times New Roman" w:hAnsi="Arial" w:cs="Arial"/>
          <w:lang w:eastAsia="pt-BR"/>
        </w:rPr>
        <w:t xml:space="preserve">Cópia do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(Índice Geral de Preços e Mercadorias – IGP-M, publicados pela Fundação Getúlio Vargas) quando encerrados a mais de 03 (três) meses da data da apresentação da proposta. O balanço patrimonial deverá conter o seu Termo de Abertura e o seu Termo de Encerramento, </w:t>
      </w:r>
      <w:r w:rsidRPr="001602B9">
        <w:rPr>
          <w:rFonts w:ascii="Arial" w:eastAsia="Times New Roman" w:hAnsi="Arial" w:cs="Arial"/>
          <w:b/>
          <w:lang w:eastAsia="pt-BR"/>
        </w:rPr>
        <w:t xml:space="preserve">bem como a apresentação das notas explicativas, e neles deverá constar o número das folhas em que o mesmo consta do Livro Diário da empresa, com o respectivo registro na Junta Comercial. </w:t>
      </w:r>
    </w:p>
    <w:p w:rsidR="00C1564C" w:rsidRPr="001602B9" w:rsidRDefault="00C1564C" w:rsidP="00C1564C">
      <w:pPr>
        <w:widowControl w:val="0"/>
        <w:autoSpaceDE w:val="0"/>
        <w:autoSpaceDN w:val="0"/>
        <w:adjustRightInd w:val="0"/>
        <w:spacing w:after="0" w:line="240" w:lineRule="auto"/>
        <w:ind w:left="567"/>
        <w:jc w:val="both"/>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b.1</w:t>
      </w:r>
      <w:proofErr w:type="gramStart"/>
      <w:r w:rsidRPr="00EB7E4D">
        <w:rPr>
          <w:rFonts w:ascii="Arial" w:eastAsia="Times New Roman" w:hAnsi="Arial" w:cs="Arial"/>
          <w:lang w:eastAsia="pt-BR"/>
        </w:rPr>
        <w:t>) Serão</w:t>
      </w:r>
      <w:proofErr w:type="gramEnd"/>
      <w:r w:rsidRPr="00EB7E4D">
        <w:rPr>
          <w:rFonts w:ascii="Arial" w:eastAsia="Times New Roman" w:hAnsi="Arial" w:cs="Arial"/>
          <w:lang w:eastAsia="pt-BR"/>
        </w:rPr>
        <w:t xml:space="preserve"> considerados aceitos como na forma da lei o balanço patrimonial e demonstrações contábeis assim apresentados: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 Sociedades regidas pela Lei n°. 6.404/76 (Sociedades anônimas)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a.1) Publicados em Diário Oficial;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a.2</w:t>
      </w:r>
      <w:proofErr w:type="gramStart"/>
      <w:r w:rsidRPr="00EB7E4D">
        <w:rPr>
          <w:rFonts w:ascii="Arial" w:eastAsia="Times New Roman" w:hAnsi="Arial" w:cs="Arial"/>
          <w:lang w:eastAsia="pt-BR"/>
        </w:rPr>
        <w:t>) Publicados</w:t>
      </w:r>
      <w:proofErr w:type="gramEnd"/>
      <w:r w:rsidRPr="00EB7E4D">
        <w:rPr>
          <w:rFonts w:ascii="Arial" w:eastAsia="Times New Roman" w:hAnsi="Arial" w:cs="Arial"/>
          <w:lang w:eastAsia="pt-BR"/>
        </w:rPr>
        <w:t xml:space="preserve"> em jornal de grande circulação; 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a.3</w:t>
      </w:r>
      <w:proofErr w:type="gramStart"/>
      <w:r w:rsidRPr="00EB7E4D">
        <w:rPr>
          <w:rFonts w:ascii="Arial" w:eastAsia="Times New Roman" w:hAnsi="Arial" w:cs="Arial"/>
          <w:lang w:eastAsia="pt-BR"/>
        </w:rPr>
        <w:t>) Por</w:t>
      </w:r>
      <w:proofErr w:type="gramEnd"/>
      <w:r w:rsidRPr="00EB7E4D">
        <w:rPr>
          <w:rFonts w:ascii="Arial" w:eastAsia="Times New Roman" w:hAnsi="Arial" w:cs="Arial"/>
          <w:lang w:eastAsia="pt-BR"/>
        </w:rPr>
        <w:t xml:space="preserve"> fotocópia registrada ou autenticada na junta Comercial da sede ou domicílio da licitante. </w:t>
      </w:r>
    </w:p>
    <w:p w:rsidR="00D65539" w:rsidRDefault="00D65539"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b) Sociedade por cota de responsabilidade limitada (</w:t>
      </w:r>
      <w:proofErr w:type="spellStart"/>
      <w:r w:rsidRPr="00EB7E4D">
        <w:rPr>
          <w:rFonts w:ascii="Arial" w:eastAsia="Times New Roman" w:hAnsi="Arial" w:cs="Arial"/>
          <w:lang w:eastAsia="pt-BR"/>
        </w:rPr>
        <w:t>Ltda</w:t>
      </w:r>
      <w:proofErr w:type="spellEnd"/>
      <w:r w:rsidRPr="00EB7E4D">
        <w:rPr>
          <w:rFonts w:ascii="Arial" w:eastAsia="Times New Roman" w:hAnsi="Arial" w:cs="Arial"/>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b.1</w:t>
      </w:r>
      <w:proofErr w:type="gramStart"/>
      <w:r w:rsidRPr="00EB7E4D">
        <w:rPr>
          <w:rFonts w:ascii="Arial" w:eastAsia="Times New Roman" w:hAnsi="Arial" w:cs="Arial"/>
          <w:lang w:eastAsia="pt-BR"/>
        </w:rPr>
        <w:t>) Por</w:t>
      </w:r>
      <w:proofErr w:type="gramEnd"/>
      <w:r w:rsidRPr="00EB7E4D">
        <w:rPr>
          <w:rFonts w:ascii="Arial" w:eastAsia="Times New Roman" w:hAnsi="Arial" w:cs="Arial"/>
          <w:lang w:eastAsia="pt-BR"/>
        </w:rPr>
        <w:t xml:space="preserve"> fotocópia do Livro Diário, inclusive com os Termos de Abertura e de Encerramento devidamente registrados ou autenticados na Junta Comercial da sede ou domicílio da licitante;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 Sociedade criada no exercício em curso: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c.1) fotocópia do Balanço de Abertura, devidamente registrado ou autenticado na Junta Comercial da sede ou domicílio da licitante.</w:t>
      </w:r>
    </w:p>
    <w:p w:rsidR="00C1564C" w:rsidRPr="00984BF4" w:rsidRDefault="00C1564C" w:rsidP="00C1564C">
      <w:pPr>
        <w:widowControl w:val="0"/>
        <w:autoSpaceDE w:val="0"/>
        <w:autoSpaceDN w:val="0"/>
        <w:adjustRightInd w:val="0"/>
        <w:spacing w:before="240" w:after="0" w:line="240" w:lineRule="auto"/>
        <w:ind w:left="567"/>
        <w:jc w:val="both"/>
        <w:rPr>
          <w:rFonts w:ascii="Arial" w:eastAsia="Times New Roman" w:hAnsi="Arial" w:cs="Arial"/>
          <w:b/>
          <w:lang w:eastAsia="pt-BR"/>
        </w:rPr>
      </w:pPr>
      <w:r>
        <w:rPr>
          <w:rFonts w:ascii="Arial" w:eastAsia="Times New Roman" w:hAnsi="Arial" w:cs="Arial"/>
          <w:b/>
          <w:lang w:eastAsia="pt-BR"/>
        </w:rPr>
        <w:t xml:space="preserve">c) </w:t>
      </w:r>
      <w:r w:rsidRPr="00984BF4">
        <w:rPr>
          <w:rStyle w:val="Forte"/>
          <w:rFonts w:ascii="Arial" w:hAnsi="Arial" w:cs="Arial"/>
          <w:sz w:val="23"/>
          <w:szCs w:val="23"/>
          <w:shd w:val="clear" w:color="auto" w:fill="FFFFFF"/>
        </w:rPr>
        <w:t>O licitante deverá comprovar, ainda, que possui Patrimônio Líquido igual ou superior a 10% (dez por cento) do valor estimado da contratação</w:t>
      </w:r>
    </w:p>
    <w:p w:rsidR="00C1564C" w:rsidRDefault="00C1564C" w:rsidP="00400DB7">
      <w:pPr>
        <w:widowControl w:val="0"/>
        <w:autoSpaceDE w:val="0"/>
        <w:autoSpaceDN w:val="0"/>
        <w:adjustRightInd w:val="0"/>
        <w:spacing w:after="0" w:line="240" w:lineRule="auto"/>
        <w:ind w:left="567"/>
        <w:jc w:val="both"/>
        <w:rPr>
          <w:rFonts w:ascii="Arial" w:eastAsia="Times New Roman" w:hAnsi="Arial" w:cs="Arial"/>
          <w:b/>
          <w:lang w:eastAsia="pt-BR"/>
        </w:rPr>
      </w:pPr>
    </w:p>
    <w:p w:rsidR="00C1564C" w:rsidRPr="00C1564C" w:rsidRDefault="00C1564C" w:rsidP="00400DB7">
      <w:pPr>
        <w:widowControl w:val="0"/>
        <w:autoSpaceDE w:val="0"/>
        <w:autoSpaceDN w:val="0"/>
        <w:adjustRightInd w:val="0"/>
        <w:spacing w:after="0" w:line="240" w:lineRule="auto"/>
        <w:ind w:left="567"/>
        <w:jc w:val="both"/>
        <w:rPr>
          <w:rFonts w:ascii="Arial" w:eastAsia="Times New Roman" w:hAnsi="Arial" w:cs="Arial"/>
          <w:b/>
          <w:lang w:eastAsia="pt-BR"/>
        </w:rPr>
      </w:pPr>
    </w:p>
    <w:p w:rsidR="00400DB7" w:rsidRPr="00FB65DC" w:rsidRDefault="00400DB7" w:rsidP="00400DB7">
      <w:pPr>
        <w:widowControl w:val="0"/>
        <w:autoSpaceDE w:val="0"/>
        <w:autoSpaceDN w:val="0"/>
        <w:adjustRightInd w:val="0"/>
        <w:spacing w:after="0" w:line="240" w:lineRule="auto"/>
        <w:ind w:left="567"/>
        <w:jc w:val="both"/>
        <w:rPr>
          <w:rFonts w:ascii="Arial" w:eastAsia="Times New Roman" w:hAnsi="Arial" w:cs="Arial"/>
          <w:b/>
          <w:i/>
          <w:color w:val="000000"/>
          <w:u w:val="single"/>
          <w:lang w:eastAsia="pt-BR"/>
        </w:rPr>
      </w:pPr>
      <w:r w:rsidRPr="00FB65DC">
        <w:rPr>
          <w:rFonts w:ascii="Arial" w:eastAsia="Times New Roman" w:hAnsi="Arial" w:cs="Arial"/>
          <w:b/>
          <w:lang w:eastAsia="pt-BR"/>
        </w:rPr>
        <w:t xml:space="preserve">10.2.3 </w:t>
      </w:r>
      <w:r w:rsidRPr="00FB65DC">
        <w:rPr>
          <w:rFonts w:ascii="Arial" w:eastAsia="Times New Roman" w:hAnsi="Arial" w:cs="Arial"/>
          <w:b/>
          <w:color w:val="000000"/>
          <w:lang w:eastAsia="pt-BR"/>
        </w:rPr>
        <w:t>- Para comprovação da QUALIFICAÇÃO TÉCNICA</w:t>
      </w:r>
      <w:r w:rsidRPr="00FB65DC">
        <w:rPr>
          <w:rFonts w:ascii="Arial" w:eastAsia="Times New Roman" w:hAnsi="Arial" w:cs="Arial"/>
          <w:b/>
          <w:i/>
          <w:color w:val="000000"/>
          <w:u w:val="single"/>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u w:val="single"/>
          <w:lang w:eastAsia="pt-BR"/>
        </w:rPr>
      </w:pPr>
    </w:p>
    <w:p w:rsidR="00F40A43" w:rsidRDefault="002D76D0" w:rsidP="00F40A43">
      <w:pPr>
        <w:pStyle w:val="PargrafodaLista"/>
        <w:numPr>
          <w:ilvl w:val="0"/>
          <w:numId w:val="29"/>
        </w:numPr>
        <w:spacing w:after="0" w:line="240" w:lineRule="auto"/>
        <w:ind w:left="567" w:firstLine="0"/>
        <w:jc w:val="both"/>
        <w:rPr>
          <w:rFonts w:ascii="Arial" w:eastAsia="Times New Roman" w:hAnsi="Arial" w:cs="Arial"/>
          <w:lang w:eastAsia="pt-BR"/>
        </w:rPr>
      </w:pPr>
      <w:r w:rsidRPr="005957B9">
        <w:rPr>
          <w:rFonts w:ascii="Arial" w:eastAsia="Times New Roman" w:hAnsi="Arial" w:cs="Arial"/>
          <w:lang w:eastAsia="pt-BR"/>
        </w:rPr>
        <w:t>Certificado de Registro do proponente junto à entidade profissional competente (CREA, CAU ou CRT) do domicílio ou sede do proponente, comprovando registro ou inscrição da empresa na entidade profissional competente e dos respectivos responsáveis técnicos (Certidão CREA, CAU ou CRT – Pessoa jurídica e pessoa física), bem como a apresentação de visto do conselho de origem caso não houver a inscrição no Estado de Santa Catarina;</w:t>
      </w:r>
    </w:p>
    <w:p w:rsidR="00D65539" w:rsidRDefault="00D65539" w:rsidP="00BA3D17">
      <w:pPr>
        <w:spacing w:after="0" w:line="240" w:lineRule="auto"/>
        <w:ind w:left="568"/>
        <w:jc w:val="both"/>
        <w:rPr>
          <w:rFonts w:ascii="Arial" w:eastAsia="Times New Roman" w:hAnsi="Arial" w:cs="Arial"/>
          <w:lang w:eastAsia="pt-BR"/>
        </w:rPr>
      </w:pPr>
    </w:p>
    <w:p w:rsidR="00BA3D17" w:rsidRDefault="00BA3D17" w:rsidP="00BA3D17">
      <w:pPr>
        <w:spacing w:after="0" w:line="240" w:lineRule="auto"/>
        <w:ind w:left="568"/>
        <w:jc w:val="both"/>
        <w:rPr>
          <w:rFonts w:ascii="Arial" w:eastAsia="Times New Roman" w:hAnsi="Arial" w:cs="Arial"/>
          <w:lang w:eastAsia="pt-BR"/>
        </w:rPr>
      </w:pPr>
      <w:r>
        <w:rPr>
          <w:rFonts w:ascii="Arial" w:eastAsia="Times New Roman" w:hAnsi="Arial" w:cs="Arial"/>
          <w:lang w:eastAsia="pt-BR"/>
        </w:rPr>
        <w:t xml:space="preserve">b) Comprovação do vínculo empregatício </w:t>
      </w:r>
      <w:proofErr w:type="gramStart"/>
      <w:r>
        <w:rPr>
          <w:rFonts w:ascii="Arial" w:eastAsia="Times New Roman" w:hAnsi="Arial" w:cs="Arial"/>
          <w:lang w:eastAsia="pt-BR"/>
        </w:rPr>
        <w:t>do(</w:t>
      </w:r>
      <w:proofErr w:type="gramEnd"/>
      <w:r>
        <w:rPr>
          <w:rFonts w:ascii="Arial" w:eastAsia="Times New Roman" w:hAnsi="Arial" w:cs="Arial"/>
          <w:lang w:eastAsia="pt-BR"/>
        </w:rPr>
        <w:t>s) profissional(</w:t>
      </w:r>
      <w:proofErr w:type="spellStart"/>
      <w:r>
        <w:rPr>
          <w:rFonts w:ascii="Arial" w:eastAsia="Times New Roman" w:hAnsi="Arial" w:cs="Arial"/>
          <w:lang w:eastAsia="pt-BR"/>
        </w:rPr>
        <w:t>is</w:t>
      </w:r>
      <w:proofErr w:type="spellEnd"/>
      <w:r>
        <w:rPr>
          <w:rFonts w:ascii="Arial" w:eastAsia="Times New Roman" w:hAnsi="Arial" w:cs="Arial"/>
          <w:lang w:eastAsia="pt-BR"/>
        </w:rPr>
        <w:t>), mediante cópia da Carteira  Profissional de Trabalho, da Ficha de Registro de Empregados (FRE) ou contrato de prestação de serviços que demonstrem a identificação do profissional.</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b.1</w:t>
      </w:r>
      <w:proofErr w:type="gramStart"/>
      <w:r>
        <w:rPr>
          <w:rFonts w:ascii="Arial" w:eastAsia="Times New Roman" w:hAnsi="Arial" w:cs="Arial"/>
          <w:lang w:eastAsia="pt-BR"/>
        </w:rPr>
        <w:t>) Quando</w:t>
      </w:r>
      <w:proofErr w:type="gramEnd"/>
      <w:r>
        <w:rPr>
          <w:rFonts w:ascii="Arial" w:eastAsia="Times New Roman" w:hAnsi="Arial" w:cs="Arial"/>
          <w:lang w:eastAsia="pt-BR"/>
        </w:rPr>
        <w:t xml:space="preserve"> se tratar de dirigente ou sócio da empresa licitante, tal comprovação será feita através do ato constitutivo da mesma e Certidão do CREA, devidamente atualizada. </w:t>
      </w:r>
    </w:p>
    <w:p w:rsidR="00BA3D17" w:rsidRDefault="00BA3D17" w:rsidP="00BA3D17">
      <w:pPr>
        <w:spacing w:after="0" w:line="240" w:lineRule="auto"/>
        <w:ind w:left="567"/>
        <w:jc w:val="both"/>
        <w:rPr>
          <w:rFonts w:ascii="Arial" w:eastAsia="Times New Roman" w:hAnsi="Arial" w:cs="Arial"/>
          <w:lang w:eastAsia="pt-BR"/>
        </w:rPr>
      </w:pPr>
      <w:r>
        <w:rPr>
          <w:rFonts w:ascii="Arial" w:eastAsia="Times New Roman" w:hAnsi="Arial" w:cs="Arial"/>
          <w:lang w:eastAsia="pt-BR"/>
        </w:rPr>
        <w:t>b.2</w:t>
      </w:r>
      <w:proofErr w:type="gramStart"/>
      <w:r>
        <w:rPr>
          <w:rFonts w:ascii="Arial" w:eastAsia="Times New Roman" w:hAnsi="Arial" w:cs="Arial"/>
          <w:lang w:eastAsia="pt-BR"/>
        </w:rPr>
        <w:t>) Não</w:t>
      </w:r>
      <w:proofErr w:type="gramEnd"/>
      <w:r>
        <w:rPr>
          <w:rFonts w:ascii="Arial" w:eastAsia="Times New Roman" w:hAnsi="Arial" w:cs="Arial"/>
          <w:lang w:eastAsia="pt-BR"/>
        </w:rPr>
        <w:t xml:space="preserve"> será permitido apresentar comprovação de vínculo de um mesmo profissional, para mais de uma licitante, sob pena de inabilitação de ambas. </w:t>
      </w:r>
    </w:p>
    <w:p w:rsidR="00EF4385" w:rsidRDefault="00EF4385" w:rsidP="00336502">
      <w:pPr>
        <w:spacing w:after="0" w:line="240" w:lineRule="auto"/>
        <w:ind w:left="567"/>
        <w:jc w:val="both"/>
        <w:rPr>
          <w:rFonts w:ascii="Arial" w:eastAsia="Times New Roman" w:hAnsi="Arial" w:cs="Arial"/>
          <w:lang w:eastAsia="pt-BR"/>
        </w:rPr>
      </w:pPr>
    </w:p>
    <w:p w:rsidR="00FB65DC" w:rsidRDefault="00336502" w:rsidP="00FB65DC">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c) </w:t>
      </w:r>
      <w:r w:rsidR="00BA3D17">
        <w:rPr>
          <w:rFonts w:ascii="Arial" w:eastAsia="Times New Roman" w:hAnsi="Arial" w:cs="Arial"/>
          <w:lang w:eastAsia="pt-BR"/>
        </w:rPr>
        <w:t>A empresa licitante deverá apresentar no mínimo 01 (um) atestado de Capacidade Técnica-Operacional, devidamente registrado no CREA/CAU</w:t>
      </w:r>
      <w:r w:rsidR="00EF4385">
        <w:rPr>
          <w:rFonts w:ascii="Arial" w:eastAsia="Times New Roman" w:hAnsi="Arial" w:cs="Arial"/>
          <w:lang w:eastAsia="pt-BR"/>
        </w:rPr>
        <w:t>/CRT</w:t>
      </w:r>
      <w:r w:rsidR="00BA3D17">
        <w:rPr>
          <w:rFonts w:ascii="Arial" w:eastAsia="Times New Roman" w:hAnsi="Arial" w:cs="Arial"/>
          <w:lang w:eastAsia="pt-BR"/>
        </w:rPr>
        <w:t xml:space="preserve">, acompanhado de CAT (Certidão de Acervo Técnico), expedido (s) por pessoa jurídica de direito público ou privado, comprovando a execução, pelo profissional indicado no item b, de </w:t>
      </w:r>
      <w:proofErr w:type="gramStart"/>
      <w:r w:rsidR="00BB182A">
        <w:rPr>
          <w:rFonts w:ascii="Arial" w:eastAsia="Times New Roman" w:hAnsi="Arial" w:cs="Arial"/>
          <w:lang w:eastAsia="pt-BR"/>
        </w:rPr>
        <w:t>obra(</w:t>
      </w:r>
      <w:proofErr w:type="gramEnd"/>
      <w:r w:rsidR="00BA3D17">
        <w:rPr>
          <w:rFonts w:ascii="Arial" w:eastAsia="Times New Roman" w:hAnsi="Arial" w:cs="Arial"/>
          <w:lang w:eastAsia="pt-BR"/>
        </w:rPr>
        <w:t>s) com características semelhantes e de complexidade tecnológica e operacional pertinentes ao objeto desta licitação.</w:t>
      </w:r>
      <w:r w:rsidR="00FB65DC">
        <w:rPr>
          <w:rFonts w:ascii="Arial" w:eastAsia="Times New Roman" w:hAnsi="Arial" w:cs="Arial"/>
          <w:lang w:eastAsia="pt-BR"/>
        </w:rPr>
        <w:t xml:space="preserve"> </w:t>
      </w:r>
    </w:p>
    <w:p w:rsidR="00C1564C" w:rsidRDefault="00C1564C" w:rsidP="00C1564C">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c.1</w:t>
      </w:r>
      <w:proofErr w:type="gramStart"/>
      <w:r>
        <w:rPr>
          <w:rFonts w:ascii="Arial" w:eastAsia="Times New Roman" w:hAnsi="Arial" w:cs="Arial"/>
          <w:lang w:eastAsia="pt-BR"/>
        </w:rPr>
        <w:t>) Na</w:t>
      </w:r>
      <w:proofErr w:type="gramEnd"/>
      <w:r>
        <w:rPr>
          <w:rFonts w:ascii="Arial" w:eastAsia="Times New Roman" w:hAnsi="Arial" w:cs="Arial"/>
          <w:lang w:eastAsia="pt-BR"/>
        </w:rPr>
        <w:t xml:space="preserve"> forma do art. 30, II c/c § 2º, da Lei Federal nº. 8.666/93, consideram-se parcelas de maior relevância técnica e valor significativo do objeto da licitação, os seguintes serviços/obras, que poderão constar de atestados diversos, desde que cada item esteja integralmente comprovado em um deles:</w:t>
      </w:r>
    </w:p>
    <w:p w:rsidR="00C1564C" w:rsidRPr="00D12C67" w:rsidRDefault="00C1564C" w:rsidP="00C1564C">
      <w:pPr>
        <w:spacing w:after="0" w:line="240" w:lineRule="auto"/>
        <w:ind w:left="567" w:firstLine="141"/>
        <w:jc w:val="both"/>
        <w:rPr>
          <w:rFonts w:ascii="Arial" w:eastAsia="Times New Roman" w:hAnsi="Arial" w:cs="Arial"/>
          <w:lang w:eastAsia="pt-BR"/>
        </w:rPr>
      </w:pPr>
    </w:p>
    <w:tbl>
      <w:tblPr>
        <w:tblW w:w="4700" w:type="pct"/>
        <w:tblInd w:w="637" w:type="dxa"/>
        <w:tblCellMar>
          <w:left w:w="70" w:type="dxa"/>
          <w:right w:w="70" w:type="dxa"/>
        </w:tblCellMar>
        <w:tblLook w:val="04A0" w:firstRow="1" w:lastRow="0" w:firstColumn="1" w:lastColumn="0" w:noHBand="0" w:noVBand="1"/>
      </w:tblPr>
      <w:tblGrid>
        <w:gridCol w:w="5270"/>
        <w:gridCol w:w="537"/>
        <w:gridCol w:w="813"/>
        <w:gridCol w:w="3209"/>
      </w:tblGrid>
      <w:tr w:rsidR="00C1564C" w:rsidRPr="00A110CF" w:rsidTr="007D44B2">
        <w:trPr>
          <w:trHeight w:val="113"/>
        </w:trPr>
        <w:tc>
          <w:tcPr>
            <w:tcW w:w="3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564C" w:rsidRPr="000A6E8B" w:rsidRDefault="00C1564C" w:rsidP="007D44B2">
            <w:pPr>
              <w:spacing w:after="0"/>
              <w:contextualSpacing/>
              <w:jc w:val="center"/>
              <w:rPr>
                <w:rFonts w:ascii="Arial" w:hAnsi="Arial" w:cs="Arial"/>
                <w:b/>
                <w:bCs/>
              </w:rPr>
            </w:pPr>
            <w:r w:rsidRPr="000A6E8B">
              <w:rPr>
                <w:rFonts w:ascii="Arial" w:hAnsi="Arial" w:cs="Arial"/>
                <w:b/>
                <w:bCs/>
              </w:rPr>
              <w:t>DESCRIÇÃO</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1564C" w:rsidRPr="000A6E8B" w:rsidRDefault="00C1564C" w:rsidP="007D44B2">
            <w:pPr>
              <w:spacing w:after="0"/>
              <w:contextualSpacing/>
              <w:jc w:val="center"/>
              <w:rPr>
                <w:rFonts w:ascii="Arial" w:hAnsi="Arial" w:cs="Arial"/>
                <w:b/>
                <w:bCs/>
              </w:rPr>
            </w:pPr>
            <w:r w:rsidRPr="000A6E8B">
              <w:rPr>
                <w:rFonts w:ascii="Arial" w:hAnsi="Arial" w:cs="Arial"/>
                <w:b/>
                <w:bCs/>
              </w:rPr>
              <w:t>UN.</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1564C" w:rsidRPr="000A6E8B" w:rsidRDefault="00C1564C" w:rsidP="007D44B2">
            <w:pPr>
              <w:spacing w:after="0"/>
              <w:contextualSpacing/>
              <w:jc w:val="center"/>
              <w:rPr>
                <w:rFonts w:ascii="Arial" w:hAnsi="Arial" w:cs="Arial"/>
                <w:b/>
                <w:bCs/>
              </w:rPr>
            </w:pPr>
            <w:r w:rsidRPr="000A6E8B">
              <w:rPr>
                <w:rFonts w:ascii="Arial" w:hAnsi="Arial" w:cs="Arial"/>
                <w:b/>
                <w:bCs/>
              </w:rPr>
              <w:t>100 %</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1564C" w:rsidRDefault="00C1564C" w:rsidP="007D44B2">
            <w:pPr>
              <w:spacing w:after="0"/>
              <w:contextualSpacing/>
              <w:jc w:val="center"/>
              <w:rPr>
                <w:rFonts w:ascii="Arial" w:hAnsi="Arial" w:cs="Arial"/>
                <w:b/>
                <w:bCs/>
              </w:rPr>
            </w:pPr>
            <w:r>
              <w:rPr>
                <w:rFonts w:ascii="Arial" w:hAnsi="Arial" w:cs="Arial"/>
                <w:b/>
                <w:bCs/>
              </w:rPr>
              <w:t xml:space="preserve"> (Quantidade mínima exigida)</w:t>
            </w:r>
          </w:p>
          <w:p w:rsidR="00C1564C" w:rsidRPr="000A6E8B" w:rsidRDefault="00C1564C" w:rsidP="007D44B2">
            <w:pPr>
              <w:spacing w:after="0"/>
              <w:contextualSpacing/>
              <w:jc w:val="center"/>
              <w:rPr>
                <w:rFonts w:ascii="Arial" w:hAnsi="Arial" w:cs="Arial"/>
                <w:b/>
                <w:bCs/>
              </w:rPr>
            </w:pPr>
            <w:r w:rsidRPr="000A6E8B">
              <w:rPr>
                <w:rFonts w:ascii="Arial" w:hAnsi="Arial" w:cs="Arial"/>
                <w:b/>
                <w:bCs/>
              </w:rPr>
              <w:t>50 %</w:t>
            </w:r>
            <w:r>
              <w:rPr>
                <w:rFonts w:ascii="Arial" w:hAnsi="Arial" w:cs="Arial"/>
                <w:b/>
                <w:bCs/>
              </w:rPr>
              <w:t xml:space="preserve"> </w:t>
            </w:r>
            <w:r>
              <w:rPr>
                <w:rFonts w:ascii="Arial" w:hAnsi="Arial" w:cs="Arial"/>
                <w:b/>
                <w:bCs/>
              </w:rPr>
              <w:br/>
            </w:r>
          </w:p>
        </w:tc>
      </w:tr>
      <w:tr w:rsidR="00C1564C" w:rsidRPr="00A110CF" w:rsidTr="007D44B2">
        <w:trPr>
          <w:trHeight w:val="113"/>
        </w:trPr>
        <w:tc>
          <w:tcPr>
            <w:tcW w:w="3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564C" w:rsidRPr="000A6E8B" w:rsidRDefault="00C1564C" w:rsidP="00C1564C">
            <w:pPr>
              <w:spacing w:after="0"/>
              <w:contextualSpacing/>
              <w:rPr>
                <w:rFonts w:ascii="Arial" w:hAnsi="Arial" w:cs="Arial"/>
              </w:rPr>
            </w:pPr>
            <w:r w:rsidRPr="000A6E8B">
              <w:rPr>
                <w:rFonts w:ascii="Arial" w:hAnsi="Arial" w:cs="Arial"/>
              </w:rPr>
              <w:t>E</w:t>
            </w:r>
            <w:r>
              <w:rPr>
                <w:rFonts w:ascii="Arial" w:hAnsi="Arial" w:cs="Arial"/>
              </w:rPr>
              <w:t>dificação em estrutura modular</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1564C" w:rsidRPr="000A6E8B" w:rsidRDefault="00C1564C" w:rsidP="007D44B2">
            <w:pPr>
              <w:spacing w:after="0"/>
              <w:contextualSpacing/>
              <w:jc w:val="center"/>
              <w:rPr>
                <w:rFonts w:ascii="Arial" w:hAnsi="Arial" w:cs="Arial"/>
              </w:rPr>
            </w:pPr>
            <w:proofErr w:type="gramStart"/>
            <w:r w:rsidRPr="000A6E8B">
              <w:rPr>
                <w:rFonts w:ascii="Arial" w:hAnsi="Arial" w:cs="Arial"/>
              </w:rPr>
              <w:t>m</w:t>
            </w:r>
            <w:proofErr w:type="gramEnd"/>
            <w:r w:rsidRPr="000A6E8B">
              <w:rPr>
                <w:rFonts w:ascii="Arial" w:hAnsi="Arial" w:cs="Arial"/>
              </w:rPr>
              <w:t>²</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1564C" w:rsidRPr="000A6E8B" w:rsidRDefault="00C1564C" w:rsidP="00C1564C">
            <w:pPr>
              <w:spacing w:after="0"/>
              <w:contextualSpacing/>
              <w:jc w:val="center"/>
              <w:rPr>
                <w:rFonts w:ascii="Arial" w:hAnsi="Arial" w:cs="Arial"/>
              </w:rPr>
            </w:pPr>
            <w:r>
              <w:rPr>
                <w:rFonts w:ascii="Arial" w:hAnsi="Arial" w:cs="Arial"/>
              </w:rPr>
              <w:t>817,60</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1564C" w:rsidRPr="000A6E8B" w:rsidRDefault="00C1564C" w:rsidP="007D44B2">
            <w:pPr>
              <w:spacing w:after="0"/>
              <w:contextualSpacing/>
              <w:jc w:val="center"/>
              <w:rPr>
                <w:rFonts w:ascii="Arial" w:hAnsi="Arial" w:cs="Arial"/>
              </w:rPr>
            </w:pPr>
            <w:r>
              <w:rPr>
                <w:rFonts w:ascii="Arial" w:hAnsi="Arial" w:cs="Arial"/>
              </w:rPr>
              <w:t>408,80</w:t>
            </w:r>
          </w:p>
        </w:tc>
      </w:tr>
    </w:tbl>
    <w:p w:rsidR="00C1564C" w:rsidRDefault="00C1564C" w:rsidP="00FB65DC">
      <w:pPr>
        <w:spacing w:after="0" w:line="240" w:lineRule="auto"/>
        <w:ind w:left="567"/>
        <w:jc w:val="both"/>
        <w:rPr>
          <w:rFonts w:ascii="Arial" w:eastAsia="Times New Roman" w:hAnsi="Arial" w:cs="Arial"/>
          <w:lang w:eastAsia="pt-BR"/>
        </w:rPr>
      </w:pPr>
    </w:p>
    <w:p w:rsidR="003171FA" w:rsidRDefault="00BB182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C1564C">
        <w:rPr>
          <w:rFonts w:ascii="Arial" w:eastAsia="Times New Roman" w:hAnsi="Arial" w:cs="Arial"/>
          <w:lang w:eastAsia="pt-BR"/>
        </w:rPr>
        <w:t>2</w:t>
      </w:r>
      <w:proofErr w:type="gramStart"/>
      <w:r w:rsidR="003171FA">
        <w:rPr>
          <w:rFonts w:ascii="Arial" w:eastAsia="Times New Roman" w:hAnsi="Arial" w:cs="Arial"/>
          <w:lang w:eastAsia="pt-BR"/>
        </w:rPr>
        <w:t>) Será</w:t>
      </w:r>
      <w:proofErr w:type="gramEnd"/>
      <w:r w:rsidR="003171FA">
        <w:rPr>
          <w:rFonts w:ascii="Arial" w:eastAsia="Times New Roman" w:hAnsi="Arial" w:cs="Arial"/>
          <w:lang w:eastAsia="pt-BR"/>
        </w:rPr>
        <w:t xml:space="preserve"> também admitida a apresentação de atestados em nome de mais de um profissional do quadro permanente da licitante. </w:t>
      </w:r>
    </w:p>
    <w:p w:rsidR="003171FA" w:rsidRDefault="00571D25"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C1564C">
        <w:rPr>
          <w:rFonts w:ascii="Arial" w:eastAsia="Times New Roman" w:hAnsi="Arial" w:cs="Arial"/>
          <w:lang w:eastAsia="pt-BR"/>
        </w:rPr>
        <w:t>3</w:t>
      </w:r>
      <w:proofErr w:type="gramStart"/>
      <w:r w:rsidR="003171FA">
        <w:rPr>
          <w:rFonts w:ascii="Arial" w:eastAsia="Times New Roman" w:hAnsi="Arial" w:cs="Arial"/>
          <w:lang w:eastAsia="pt-BR"/>
        </w:rPr>
        <w:t>) No</w:t>
      </w:r>
      <w:proofErr w:type="gramEnd"/>
      <w:r w:rsidR="003171FA">
        <w:rPr>
          <w:rFonts w:ascii="Arial" w:eastAsia="Times New Roman" w:hAnsi="Arial" w:cs="Arial"/>
          <w:lang w:eastAsia="pt-BR"/>
        </w:rPr>
        <w:t xml:space="preserve"> caso de atestados emitidos por empresa de iniciativa privada, não serão considerados aqueles emitidos por empresas pertencentes ao mesmo grupo empresarial da empresa proponente.</w:t>
      </w:r>
    </w:p>
    <w:p w:rsidR="003171FA" w:rsidRDefault="003171FA" w:rsidP="003171FA">
      <w:pPr>
        <w:spacing w:after="0" w:line="240" w:lineRule="auto"/>
        <w:ind w:left="567" w:firstLine="141"/>
        <w:jc w:val="both"/>
        <w:rPr>
          <w:rFonts w:ascii="Arial" w:eastAsia="Times New Roman" w:hAnsi="Arial" w:cs="Arial"/>
          <w:lang w:eastAsia="pt-BR"/>
        </w:rPr>
      </w:pPr>
      <w:r>
        <w:rPr>
          <w:rFonts w:ascii="Arial" w:eastAsia="Times New Roman" w:hAnsi="Arial" w:cs="Arial"/>
          <w:lang w:eastAsia="pt-BR"/>
        </w:rPr>
        <w:t>c.</w:t>
      </w:r>
      <w:r w:rsidR="00C1564C">
        <w:rPr>
          <w:rFonts w:ascii="Arial" w:eastAsia="Times New Roman" w:hAnsi="Arial" w:cs="Arial"/>
          <w:lang w:eastAsia="pt-BR"/>
        </w:rPr>
        <w:t>4</w:t>
      </w:r>
      <w:proofErr w:type="gramStart"/>
      <w:r>
        <w:rPr>
          <w:rFonts w:ascii="Arial" w:eastAsia="Times New Roman" w:hAnsi="Arial" w:cs="Arial"/>
          <w:lang w:eastAsia="pt-BR"/>
        </w:rPr>
        <w:t>) Serão</w:t>
      </w:r>
      <w:proofErr w:type="gramEnd"/>
      <w:r>
        <w:rPr>
          <w:rFonts w:ascii="Arial" w:eastAsia="Times New Roman" w:hAnsi="Arial" w:cs="Arial"/>
          <w:lang w:eastAsia="pt-BR"/>
        </w:rPr>
        <w:t xml:space="preserve"> consideradas como pertencentes ao mesmo grupo empresarial da empresa proponente, empresas controladas ou controladoras da empresa proponente ou que tenham pelo menos uma mesma pessoa física ou jurídica que seja sócio da empresa proponente.</w:t>
      </w:r>
    </w:p>
    <w:p w:rsidR="00BF41F3" w:rsidRDefault="00BF41F3" w:rsidP="003171FA">
      <w:pPr>
        <w:spacing w:after="0" w:line="240" w:lineRule="auto"/>
        <w:ind w:left="567"/>
        <w:jc w:val="both"/>
        <w:rPr>
          <w:rFonts w:ascii="Arial" w:eastAsia="Times New Roman" w:hAnsi="Arial" w:cs="Arial"/>
          <w:b/>
          <w:lang w:eastAsia="pt-BR"/>
        </w:rPr>
      </w:pPr>
    </w:p>
    <w:p w:rsidR="003171FA" w:rsidRDefault="003171FA" w:rsidP="003171FA">
      <w:pPr>
        <w:spacing w:after="0" w:line="240" w:lineRule="auto"/>
        <w:ind w:left="567"/>
        <w:jc w:val="both"/>
        <w:rPr>
          <w:rFonts w:ascii="Arial" w:eastAsia="Times New Roman" w:hAnsi="Arial" w:cs="Arial"/>
          <w:lang w:eastAsia="pt-BR"/>
        </w:rPr>
      </w:pPr>
      <w:r>
        <w:rPr>
          <w:rFonts w:ascii="Arial" w:eastAsia="Times New Roman" w:hAnsi="Arial" w:cs="Arial"/>
          <w:b/>
          <w:lang w:eastAsia="pt-BR"/>
        </w:rPr>
        <w:t>OBS</w:t>
      </w:r>
      <w:r>
        <w:rPr>
          <w:rFonts w:ascii="Arial" w:eastAsia="Times New Roman" w:hAnsi="Arial" w:cs="Arial"/>
          <w:lang w:eastAsia="pt-BR"/>
        </w:rPr>
        <w:t xml:space="preserve">: </w:t>
      </w:r>
      <w:proofErr w:type="gramStart"/>
      <w:r>
        <w:rPr>
          <w:rFonts w:ascii="Arial" w:eastAsia="Times New Roman" w:hAnsi="Arial" w:cs="Arial"/>
          <w:lang w:eastAsia="pt-BR"/>
        </w:rPr>
        <w:t>O(</w:t>
      </w:r>
      <w:proofErr w:type="gramEnd"/>
      <w:r>
        <w:rPr>
          <w:rFonts w:ascii="Arial" w:eastAsia="Times New Roman" w:hAnsi="Arial" w:cs="Arial"/>
          <w:lang w:eastAsia="pt-BR"/>
        </w:rPr>
        <w:t>s) atestado(s) e/ou certidão(</w:t>
      </w:r>
      <w:proofErr w:type="spellStart"/>
      <w:r>
        <w:rPr>
          <w:rFonts w:ascii="Arial" w:eastAsia="Times New Roman" w:hAnsi="Arial" w:cs="Arial"/>
          <w:lang w:eastAsia="pt-BR"/>
        </w:rPr>
        <w:t>ões</w:t>
      </w:r>
      <w:proofErr w:type="spellEnd"/>
      <w:r>
        <w:rPr>
          <w:rFonts w:ascii="Arial" w:eastAsia="Times New Roman" w:hAnsi="Arial" w:cs="Arial"/>
          <w:lang w:eastAsia="pt-BR"/>
        </w:rPr>
        <w:t>) fornecido(s) por pessoas jurídicas de direito público ou privado, somente será(</w:t>
      </w:r>
      <w:proofErr w:type="spellStart"/>
      <w:r>
        <w:rPr>
          <w:rFonts w:ascii="Arial" w:eastAsia="Times New Roman" w:hAnsi="Arial" w:cs="Arial"/>
          <w:lang w:eastAsia="pt-BR"/>
        </w:rPr>
        <w:t>ão</w:t>
      </w:r>
      <w:proofErr w:type="spellEnd"/>
      <w:r>
        <w:rPr>
          <w:rFonts w:ascii="Arial" w:eastAsia="Times New Roman" w:hAnsi="Arial" w:cs="Arial"/>
          <w:lang w:eastAsia="pt-BR"/>
        </w:rPr>
        <w:t>) aceito(s) com a(s) respectiva(s) certidão(</w:t>
      </w:r>
      <w:proofErr w:type="spellStart"/>
      <w:r>
        <w:rPr>
          <w:rFonts w:ascii="Arial" w:eastAsia="Times New Roman" w:hAnsi="Arial" w:cs="Arial"/>
          <w:lang w:eastAsia="pt-BR"/>
        </w:rPr>
        <w:t>ões</w:t>
      </w:r>
      <w:proofErr w:type="spellEnd"/>
      <w:r>
        <w:rPr>
          <w:rFonts w:ascii="Arial" w:eastAsia="Times New Roman" w:hAnsi="Arial" w:cs="Arial"/>
          <w:lang w:eastAsia="pt-BR"/>
        </w:rPr>
        <w:t>) do CREA</w:t>
      </w:r>
      <w:r w:rsidR="00BF41F3">
        <w:rPr>
          <w:rFonts w:ascii="Arial" w:eastAsia="Times New Roman" w:hAnsi="Arial" w:cs="Arial"/>
          <w:lang w:eastAsia="pt-BR"/>
        </w:rPr>
        <w:t>/</w:t>
      </w:r>
      <w:r>
        <w:rPr>
          <w:rFonts w:ascii="Arial" w:eastAsia="Times New Roman" w:hAnsi="Arial" w:cs="Arial"/>
          <w:lang w:eastAsia="pt-BR"/>
        </w:rPr>
        <w:t>CAU</w:t>
      </w:r>
      <w:r w:rsidR="00BF41F3">
        <w:rPr>
          <w:rFonts w:ascii="Arial" w:eastAsia="Times New Roman" w:hAnsi="Arial" w:cs="Arial"/>
          <w:lang w:eastAsia="pt-BR"/>
        </w:rPr>
        <w:t>/CRT</w:t>
      </w:r>
      <w:r>
        <w:rPr>
          <w:rFonts w:ascii="Arial" w:eastAsia="Times New Roman" w:hAnsi="Arial" w:cs="Arial"/>
          <w:lang w:eastAsia="pt-BR"/>
        </w:rPr>
        <w:t>, não sendo aceitas certificações através de carimbos.</w:t>
      </w:r>
    </w:p>
    <w:p w:rsidR="00BF41F3" w:rsidRDefault="00BF41F3" w:rsidP="007C1EE5">
      <w:pPr>
        <w:widowControl w:val="0"/>
        <w:suppressAutoHyphens/>
        <w:spacing w:after="0" w:line="240" w:lineRule="auto"/>
        <w:ind w:left="568"/>
        <w:jc w:val="both"/>
        <w:rPr>
          <w:rFonts w:ascii="Arial" w:hAnsi="Arial" w:cs="Arial"/>
          <w:lang w:eastAsia="pt-BR"/>
        </w:rPr>
      </w:pPr>
    </w:p>
    <w:p w:rsidR="00400DB7" w:rsidRPr="007C1EE5" w:rsidRDefault="007C1EE5" w:rsidP="007C1EE5">
      <w:pPr>
        <w:widowControl w:val="0"/>
        <w:suppressAutoHyphens/>
        <w:spacing w:after="0" w:line="240" w:lineRule="auto"/>
        <w:ind w:left="568"/>
        <w:jc w:val="both"/>
        <w:rPr>
          <w:rFonts w:ascii="Arial" w:hAnsi="Arial" w:cs="Arial"/>
          <w:lang w:eastAsia="pt-BR"/>
        </w:rPr>
      </w:pPr>
      <w:r>
        <w:rPr>
          <w:rFonts w:ascii="Arial" w:hAnsi="Arial" w:cs="Arial"/>
          <w:lang w:eastAsia="pt-BR"/>
        </w:rPr>
        <w:t xml:space="preserve">d) </w:t>
      </w:r>
      <w:r w:rsidR="00400DB7" w:rsidRPr="007C1EE5">
        <w:rPr>
          <w:rFonts w:ascii="Arial" w:hAnsi="Arial" w:cs="Arial"/>
          <w:color w:val="000000"/>
          <w:lang w:eastAsia="pt-BR"/>
        </w:rPr>
        <w:t>Declaração de que fez ou não a visita técnica/vistoria, emitida pelo Proponente, firmada pelo representante legal ou responsável técnico, mas que mesmo assim, tomou conhecimento de todas as informações, características, complexidades físicas e tecnológicas e condições locais para elaboração de sua proposta e para a execução dos serviços/obras, conforme ANEXO IV.</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10.2.4 - Declarações de 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10.2.4.1 - Os licitantes deverão apresentar as seguintes DECLARAÇÕES, devidamente assinada pelo representante legal da empresa, sob as penalidades cabíveis: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roofErr w:type="gramStart"/>
      <w:r w:rsidRPr="00EB7E4D">
        <w:rPr>
          <w:rFonts w:ascii="Arial" w:eastAsia="Times New Roman" w:hAnsi="Arial" w:cs="Arial"/>
          <w:i/>
          <w:color w:val="000000"/>
          <w:lang w:eastAsia="pt-BR"/>
        </w:rPr>
        <w:t>a) Os</w:t>
      </w:r>
      <w:proofErr w:type="gramEnd"/>
      <w:r w:rsidRPr="00EB7E4D">
        <w:rPr>
          <w:rFonts w:ascii="Arial" w:eastAsia="Times New Roman" w:hAnsi="Arial" w:cs="Arial"/>
          <w:i/>
          <w:color w:val="000000"/>
          <w:lang w:eastAsia="pt-BR"/>
        </w:rPr>
        <w:t xml:space="preserve"> documentos que compõem o Edital foram colocados à disposição e tem pleno conhecimento de todas as informações necessárias à execução do objeto licitado, bem como, do local para cumprimento das obrigações, dando-se concordância a todas as condições desta Tomada de Preços, sem restrições de qualquer natureza e de que, se vencedor, executará a obra objeto desta licitação, pelo preço proposto e de acordo com as normas desta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 xml:space="preserve">b) Declaração da empresa proponente, sob as penas da Lei, que atende ao inciso V, do artigo 27, da Lei nº.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roofErr w:type="gramStart"/>
      <w:r w:rsidRPr="00EB7E4D">
        <w:rPr>
          <w:rFonts w:ascii="Arial" w:eastAsia="Times New Roman" w:hAnsi="Arial" w:cs="Arial"/>
          <w:i/>
          <w:color w:val="000000"/>
          <w:lang w:eastAsia="pt-BR"/>
        </w:rPr>
        <w:t>c) Inexistem</w:t>
      </w:r>
      <w:proofErr w:type="gramEnd"/>
      <w:r w:rsidRPr="00EB7E4D">
        <w:rPr>
          <w:rFonts w:ascii="Arial" w:eastAsia="Times New Roman" w:hAnsi="Arial" w:cs="Arial"/>
          <w:i/>
          <w:color w:val="000000"/>
          <w:lang w:eastAsia="pt-BR"/>
        </w:rPr>
        <w:t xml:space="preserve"> fatos impeditivos para sua habilitação no presente Processo Licitatório, estando ciente da obrigatoriedade de declarar ocorrências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roofErr w:type="gramStart"/>
      <w:r w:rsidRPr="00EB7E4D">
        <w:rPr>
          <w:rFonts w:ascii="Arial" w:eastAsia="Times New Roman" w:hAnsi="Arial" w:cs="Arial"/>
          <w:i/>
          <w:color w:val="000000"/>
          <w:lang w:eastAsia="pt-BR"/>
        </w:rPr>
        <w:t>d) Não</w:t>
      </w:r>
      <w:proofErr w:type="gramEnd"/>
      <w:r w:rsidRPr="00EB7E4D">
        <w:rPr>
          <w:rFonts w:ascii="Arial" w:eastAsia="Times New Roman" w:hAnsi="Arial" w:cs="Arial"/>
          <w:i/>
          <w:color w:val="000000"/>
          <w:lang w:eastAsia="pt-BR"/>
        </w:rPr>
        <w:t xml:space="preserve"> se encontra declarada inidônea para licitar ou contratar com órgãos da Administração Pública Federal, Estadual, Municipal e do Distrito Federal.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i/>
          <w:color w:val="000000"/>
          <w:lang w:eastAsia="pt-BR"/>
        </w:rPr>
      </w:pPr>
      <w:r w:rsidRPr="00EB7E4D">
        <w:rPr>
          <w:rFonts w:ascii="Arial" w:eastAsia="Times New Roman" w:hAnsi="Arial" w:cs="Arial"/>
          <w:i/>
          <w:color w:val="000000"/>
          <w:lang w:eastAsia="pt-BR"/>
        </w:rPr>
        <w:t>e) Declaração que não possui em seu quadro societário servidor público da ativa, ou empregado de empresa pública ou de sociedade de economia mista.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D032A1"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D032A1">
        <w:rPr>
          <w:rFonts w:ascii="Arial" w:eastAsia="Times New Roman" w:hAnsi="Arial" w:cs="Arial"/>
          <w:b/>
          <w:color w:val="000000"/>
          <w:lang w:eastAsia="pt-BR"/>
        </w:rPr>
        <w:t>10.2.5 - Registro Cadastral: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D032A1"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r w:rsidRPr="00D032A1">
        <w:rPr>
          <w:rFonts w:ascii="Arial" w:eastAsia="Times New Roman" w:hAnsi="Arial" w:cs="Arial"/>
          <w:b/>
          <w:color w:val="000000"/>
          <w:lang w:eastAsia="pt-BR"/>
        </w:rPr>
        <w:t>a) Cópia do Certificado de Registro Cadastral – CRC – emitido</w:t>
      </w:r>
      <w:r w:rsidR="00022FBF" w:rsidRPr="00D032A1">
        <w:rPr>
          <w:rFonts w:ascii="Arial" w:eastAsia="Times New Roman" w:hAnsi="Arial" w:cs="Arial"/>
          <w:b/>
          <w:color w:val="000000"/>
          <w:lang w:eastAsia="pt-BR"/>
        </w:rPr>
        <w:t xml:space="preserve"> </w:t>
      </w:r>
      <w:r w:rsidRPr="00D032A1">
        <w:rPr>
          <w:rFonts w:ascii="Arial" w:eastAsia="Times New Roman" w:hAnsi="Arial" w:cs="Arial"/>
          <w:b/>
          <w:color w:val="000000"/>
          <w:lang w:eastAsia="pt-BR"/>
        </w:rPr>
        <w:t xml:space="preserve">pelo Setor de Licitações da Prefeitura Municipal de </w:t>
      </w:r>
      <w:r w:rsidR="00D86897" w:rsidRPr="00D032A1">
        <w:rPr>
          <w:rFonts w:ascii="Arial" w:eastAsia="Times New Roman" w:hAnsi="Arial" w:cs="Arial"/>
          <w:b/>
          <w:color w:val="000000"/>
          <w:lang w:eastAsia="pt-BR"/>
        </w:rPr>
        <w:t>Otacílio Costa</w:t>
      </w:r>
      <w:r w:rsidRPr="00D032A1">
        <w:rPr>
          <w:rFonts w:ascii="Arial" w:eastAsia="Times New Roman" w:hAnsi="Arial" w:cs="Arial"/>
          <w:b/>
          <w:color w:val="000000"/>
          <w:lang w:eastAsia="pt-BR"/>
        </w:rPr>
        <w:t>/SC, emitido até o 3º (terceiro) dia anterior à data do recebimento dos envelopes (art. 22, parágrafo 2º da Lei nº. 8.666/1993 e suas alterações posteriores).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10.2.6 – Os documentos devem apresentar prazo de validade, e poderão ser entregues em original, por processo de cópia devidamente autenticada, ou cópia não autenticada, desde que sejam exibidos os originais para autenticação pela equipe de Apoio. </w:t>
      </w:r>
      <w:r w:rsidRPr="00EB7E4D">
        <w:rPr>
          <w:rFonts w:ascii="Arial" w:eastAsia="Times New Roman" w:hAnsi="Arial" w:cs="Arial"/>
          <w:color w:val="000000"/>
          <w:u w:val="single"/>
          <w:lang w:eastAsia="pt-BR"/>
        </w:rPr>
        <w:t>Não serão aceitas cópias de documentos obtidas por meio de aparelho fax.  Não serão aceitas cópias de documentos ilegíveis</w:t>
      </w:r>
      <w:r w:rsidRPr="00EB7E4D">
        <w:rPr>
          <w:rFonts w:ascii="Arial" w:eastAsia="Times New Roman" w:hAnsi="Arial" w:cs="Arial"/>
          <w:color w:val="000000"/>
          <w:lang w:eastAsia="pt-BR"/>
        </w:rPr>
        <w:t>.</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10.2.7 - A empresa que pretender se utilizar dos benefícios previstos nos art. 42 </w:t>
      </w:r>
      <w:proofErr w:type="gramStart"/>
      <w:r w:rsidRPr="00EB7E4D">
        <w:rPr>
          <w:rFonts w:ascii="Arial" w:eastAsia="Times New Roman" w:hAnsi="Arial" w:cs="Arial"/>
          <w:b/>
          <w:bCs/>
          <w:color w:val="000000"/>
          <w:lang w:eastAsia="pt-BR"/>
        </w:rPr>
        <w:t>à</w:t>
      </w:r>
      <w:proofErr w:type="gramEnd"/>
      <w:r w:rsidRPr="00EB7E4D">
        <w:rPr>
          <w:rFonts w:ascii="Arial" w:eastAsia="Times New Roman" w:hAnsi="Arial" w:cs="Arial"/>
          <w:b/>
          <w:bCs/>
          <w:color w:val="000000"/>
          <w:lang w:eastAsia="pt-BR"/>
        </w:rPr>
        <w:t xml:space="preserve"> 45 da Lei Complementar 123, de 14 de dezembro de 2006, deverá apresentar, declaração, firmada pelo responsável legal da empresa, de que se enquadra como microempresa ou empresa de pequeno porte, além de todos os documentos previstos neste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10.2.8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10.2.9 – Por força do § 1º do art. 43 da Lei Complementar Federal nº 123, de 14 de dezembro de 2006, h</w:t>
      </w:r>
      <w:r w:rsidRPr="00EB7E4D">
        <w:rPr>
          <w:rFonts w:ascii="Arial" w:eastAsia="Times New Roman" w:hAnsi="Arial" w:cs="Arial"/>
          <w:lang w:eastAsia="pt-BR"/>
        </w:rPr>
        <w:t xml:space="preserve">avendo alguma restrição na comprovação da </w:t>
      </w:r>
      <w:r w:rsidRPr="00EB7E4D">
        <w:rPr>
          <w:rFonts w:ascii="Arial" w:eastAsia="Times New Roman" w:hAnsi="Arial" w:cs="Arial"/>
          <w:u w:val="single"/>
          <w:lang w:eastAsia="pt-BR"/>
        </w:rPr>
        <w:t>regularidade fiscal</w:t>
      </w:r>
      <w:r w:rsidRPr="00EB7E4D">
        <w:rPr>
          <w:rFonts w:ascii="Arial" w:eastAsia="Times New Roman" w:hAnsi="Arial" w:cs="Arial"/>
          <w:lang w:eastAsia="pt-BR"/>
        </w:rPr>
        <w:t xml:space="preserve"> por microempresa ou empresa de pequeno porte, será assegurado o prazo de 0</w:t>
      </w:r>
      <w:r w:rsidR="003E5993">
        <w:rPr>
          <w:rFonts w:ascii="Arial" w:eastAsia="Times New Roman" w:hAnsi="Arial" w:cs="Arial"/>
          <w:lang w:eastAsia="pt-BR"/>
        </w:rPr>
        <w:t>5</w:t>
      </w:r>
      <w:r w:rsidRPr="00EB7E4D">
        <w:rPr>
          <w:rFonts w:ascii="Arial" w:eastAsia="Times New Roman" w:hAnsi="Arial" w:cs="Arial"/>
          <w:lang w:eastAsia="pt-BR"/>
        </w:rPr>
        <w:t xml:space="preserve"> (</w:t>
      </w:r>
      <w:r w:rsidR="003E5993">
        <w:rPr>
          <w:rFonts w:ascii="Arial" w:eastAsia="Times New Roman" w:hAnsi="Arial" w:cs="Arial"/>
          <w:lang w:eastAsia="pt-BR"/>
        </w:rPr>
        <w:t>cinco</w:t>
      </w:r>
      <w:r w:rsidRPr="00EB7E4D">
        <w:rPr>
          <w:rFonts w:ascii="Arial" w:eastAsia="Times New Roman"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lang w:eastAsia="pt-BR"/>
        </w:rPr>
        <w:t>10.2.10 – A microempresa ou a empresa de pequeno porte que não regularizar a documentação relativa à regularidade fiscal, no prazo estabelecido no item “10.5”,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EB7E4D">
        <w:rPr>
          <w:rFonts w:ascii="Arial" w:eastAsia="Times New Roman" w:hAnsi="Arial" w:cs="Arial"/>
          <w:color w:val="000000"/>
          <w:lang w:eastAsia="pt-BR"/>
        </w:rPr>
        <w:t>º, do art. 43, da Lei Complementar Federal nº 123, de 14 de dezembro de 2006.</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10.2.11 – A certidão que não constar data de validade expressa será considerada válida por 90 (noventa) dias a contar de sua emissão.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10.2.12 – A certidão apresentada com data de validade vencida gera a inabilitação do licitante, salvo item 10.2.8.</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11-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11.1 – A proposta deverá ser entregue em envelope fechado, lacrado em seus fechos, indevassável, contendo a seguinte indicação:</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MUNICÍPIO DE </w:t>
      </w:r>
      <w:r w:rsidR="00F67E80" w:rsidRPr="000A6E8B">
        <w:rPr>
          <w:rFonts w:ascii="Arial" w:eastAsia="Times New Roman" w:hAnsi="Arial" w:cs="Arial"/>
          <w:b/>
          <w:bCs/>
          <w:color w:val="000000"/>
          <w:lang w:eastAsia="pt-BR"/>
        </w:rPr>
        <w:t>OTACÍLIO COSTA</w:t>
      </w:r>
      <w:r w:rsidRPr="000A6E8B">
        <w:rPr>
          <w:rFonts w:ascii="Arial" w:eastAsia="Times New Roman" w:hAnsi="Arial" w:cs="Arial"/>
          <w:b/>
          <w:bCs/>
          <w:color w:val="000000"/>
          <w:lang w:eastAsia="pt-BR"/>
        </w:rPr>
        <w:t>/SC</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 xml:space="preserve">TOMADA DE PREÇO Nº </w:t>
      </w:r>
      <w:r w:rsidR="00ED4F78">
        <w:rPr>
          <w:rFonts w:ascii="Arial" w:eastAsia="Times New Roman" w:hAnsi="Arial" w:cs="Arial"/>
          <w:b/>
          <w:bCs/>
          <w:color w:val="000000"/>
          <w:lang w:eastAsia="pt-BR"/>
        </w:rPr>
        <w:t>00</w:t>
      </w:r>
      <w:r w:rsidR="00C1564C">
        <w:rPr>
          <w:rFonts w:ascii="Arial" w:eastAsia="Times New Roman" w:hAnsi="Arial" w:cs="Arial"/>
          <w:b/>
          <w:bCs/>
          <w:color w:val="000000"/>
          <w:lang w:eastAsia="pt-BR"/>
        </w:rPr>
        <w:t>9</w:t>
      </w:r>
      <w:r w:rsidRPr="000A6E8B">
        <w:rPr>
          <w:rFonts w:ascii="Arial" w:eastAsia="Times New Roman" w:hAnsi="Arial" w:cs="Arial"/>
          <w:b/>
          <w:bCs/>
          <w:color w:val="000000"/>
          <w:lang w:eastAsia="pt-BR"/>
        </w:rPr>
        <w:t>/202</w:t>
      </w:r>
      <w:r w:rsidR="00B3598B">
        <w:rPr>
          <w:rFonts w:ascii="Arial" w:eastAsia="Times New Roman" w:hAnsi="Arial" w:cs="Arial"/>
          <w:b/>
          <w:bCs/>
          <w:color w:val="000000"/>
          <w:lang w:eastAsia="pt-BR"/>
        </w:rPr>
        <w:t>2</w:t>
      </w:r>
    </w:p>
    <w:p w:rsidR="00400DB7" w:rsidRPr="000A6E8B"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(RAZÃO SOCIAL DA LICITANTE)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0A6E8B">
        <w:rPr>
          <w:rFonts w:ascii="Arial" w:eastAsia="Times New Roman" w:hAnsi="Arial" w:cs="Arial"/>
          <w:b/>
          <w:bCs/>
          <w:color w:val="000000"/>
          <w:lang w:eastAsia="pt-BR"/>
        </w:rPr>
        <w:t>ENVELOPE Nº 02 - "PROPOSTA DE PREÇOS"</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11.2 – A proposta necessariamente deverá preencher os seguintes requisitos: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a) ser apresentada no formulário ANEXO II ou segundo seu modelo, contendo as especificações detalhadas dos produtos cotados, segundo as exigências mínimas deste Edital e seus anexos;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 conter o nome do proponente, endereço, identificação (individual ou social), o nº do CNPJ e, se for o caso, da Inscrição Estadual ou Municipal;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c) suas folhas devem estar assinadas e rubricadas pelo seu representante legal;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d) conter discriminados em moeda corrente nacional os preços totais; 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e) planilha de orçamento global, onde deverão constar os quantitativos, preços unitários e totais dos valores que compõem o preço final;</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f) </w:t>
      </w:r>
      <w:r w:rsidRPr="00EB7E4D">
        <w:rPr>
          <w:rFonts w:ascii="Arial" w:eastAsia="Times New Roman" w:hAnsi="Arial" w:cs="Arial"/>
          <w:lang w:eastAsia="pt-BR"/>
        </w:rPr>
        <w:t>O orçamento e cronograma poderão ser apresentados em formulário próprio, devendo ser rubricado, assinado e datado pelo representante legal e pelo responsável técnico da Empresa.</w:t>
      </w:r>
    </w:p>
    <w:p w:rsidR="002A2EBA" w:rsidRPr="00571D25" w:rsidRDefault="00400DB7" w:rsidP="00571D25">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 xml:space="preserve">g) </w:t>
      </w:r>
      <w:r w:rsidRPr="00EB7E4D">
        <w:rPr>
          <w:rFonts w:ascii="Arial" w:eastAsia="Times New Roman" w:hAnsi="Arial" w:cs="Arial"/>
          <w:lang w:eastAsia="pt-BR"/>
        </w:rPr>
        <w:t>O valor máximo admitido para efeitos desta licitação e de proposta a ser apresentada pelas proponentes é o valor orçado</w:t>
      </w:r>
      <w:r w:rsidR="00D032A1">
        <w:rPr>
          <w:rFonts w:ascii="Arial" w:eastAsia="Times New Roman" w:hAnsi="Arial" w:cs="Arial"/>
          <w:lang w:eastAsia="pt-BR"/>
        </w:rPr>
        <w:t xml:space="preserve"> de</w:t>
      </w:r>
      <w:r w:rsidR="00571D25">
        <w:rPr>
          <w:rFonts w:ascii="Arial" w:eastAsia="Times New Roman" w:hAnsi="Arial" w:cs="Arial"/>
          <w:lang w:eastAsia="pt-BR"/>
        </w:rPr>
        <w:t xml:space="preserve"> </w:t>
      </w:r>
      <w:r w:rsidR="004131BF" w:rsidRPr="00051DE8">
        <w:rPr>
          <w:rFonts w:ascii="Arial" w:eastAsia="Times New Roman" w:hAnsi="Arial" w:cs="Arial"/>
          <w:b/>
          <w:lang w:eastAsia="pt-BR"/>
        </w:rPr>
        <w:t>R</w:t>
      </w:r>
      <w:r w:rsidRPr="00051DE8">
        <w:rPr>
          <w:rFonts w:ascii="Arial" w:eastAsia="Times New Roman" w:hAnsi="Arial" w:cs="Arial"/>
          <w:b/>
          <w:lang w:eastAsia="pt-BR"/>
        </w:rPr>
        <w:t>$</w:t>
      </w:r>
      <w:r w:rsidRPr="000A6E8B">
        <w:rPr>
          <w:rFonts w:ascii="Arial" w:eastAsia="Times New Roman" w:hAnsi="Arial" w:cs="Arial"/>
          <w:b/>
          <w:lang w:eastAsia="pt-BR"/>
        </w:rPr>
        <w:t xml:space="preserve"> </w:t>
      </w:r>
      <w:r w:rsidR="00C1564C">
        <w:rPr>
          <w:rFonts w:ascii="Arial" w:eastAsia="Times New Roman" w:hAnsi="Arial" w:cs="Arial"/>
          <w:b/>
          <w:lang w:eastAsia="pt-BR"/>
        </w:rPr>
        <w:t>2.581.561,88</w:t>
      </w:r>
      <w:r w:rsidR="003D7FE2">
        <w:rPr>
          <w:rFonts w:ascii="Arial" w:eastAsia="Times New Roman" w:hAnsi="Arial" w:cs="Arial"/>
          <w:b/>
          <w:lang w:eastAsia="pt-BR"/>
        </w:rPr>
        <w:t xml:space="preserve"> </w:t>
      </w:r>
      <w:r w:rsidRPr="003D7FE2">
        <w:rPr>
          <w:rFonts w:ascii="Arial" w:eastAsia="Times New Roman" w:hAnsi="Arial" w:cs="Arial"/>
          <w:b/>
          <w:lang w:eastAsia="pt-BR"/>
        </w:rPr>
        <w:t>(</w:t>
      </w:r>
      <w:r w:rsidR="00C1564C">
        <w:rPr>
          <w:rFonts w:ascii="Arial" w:eastAsia="Times New Roman" w:hAnsi="Arial" w:cs="Arial"/>
          <w:b/>
          <w:lang w:eastAsia="pt-BR"/>
        </w:rPr>
        <w:t>dois milhões quinhentos e oitenta e um mil quinhentos e sessenta e um reais e oitenta e oito centavos)</w:t>
      </w:r>
      <w:r w:rsidR="002A2EBA">
        <w:rPr>
          <w:rFonts w:ascii="Arial" w:eastAsia="Times New Roman" w:hAnsi="Arial" w:cs="Arial"/>
          <w:b/>
          <w:lang w:eastAsia="pt-BR"/>
        </w:rPr>
        <w:t>;</w:t>
      </w:r>
    </w:p>
    <w:p w:rsidR="001D4342" w:rsidRDefault="001D4342" w:rsidP="00400DB7">
      <w:pPr>
        <w:spacing w:after="0" w:line="240" w:lineRule="auto"/>
        <w:ind w:left="567"/>
        <w:jc w:val="both"/>
        <w:rPr>
          <w:rFonts w:ascii="Arial" w:eastAsia="Times New Roman" w:hAnsi="Arial" w:cs="Arial"/>
          <w:lang w:eastAsia="pt-BR"/>
        </w:rPr>
      </w:pPr>
    </w:p>
    <w:p w:rsidR="00400DB7" w:rsidRPr="00EB7E4D" w:rsidRDefault="001D4342" w:rsidP="00400DB7">
      <w:pPr>
        <w:spacing w:after="0" w:line="240" w:lineRule="auto"/>
        <w:ind w:left="567"/>
        <w:jc w:val="both"/>
        <w:rPr>
          <w:rFonts w:ascii="Arial" w:eastAsia="Times New Roman" w:hAnsi="Arial" w:cs="Arial"/>
          <w:lang w:eastAsia="pt-BR"/>
        </w:rPr>
      </w:pPr>
      <w:r>
        <w:rPr>
          <w:rFonts w:ascii="Arial" w:eastAsia="Times New Roman" w:hAnsi="Arial" w:cs="Arial"/>
          <w:lang w:eastAsia="pt-BR"/>
        </w:rPr>
        <w:t xml:space="preserve">11.2.1 - </w:t>
      </w:r>
      <w:r w:rsidR="00C57DCD">
        <w:rPr>
          <w:rFonts w:ascii="Arial" w:eastAsia="Times New Roman" w:hAnsi="Arial" w:cs="Arial"/>
          <w:lang w:eastAsia="pt-BR"/>
        </w:rPr>
        <w:t xml:space="preserve">A </w:t>
      </w:r>
      <w:r w:rsidR="00400DB7" w:rsidRPr="00EB7E4D">
        <w:rPr>
          <w:rFonts w:ascii="Arial" w:eastAsia="Times New Roman" w:hAnsi="Arial" w:cs="Arial"/>
          <w:lang w:eastAsia="pt-BR"/>
        </w:rPr>
        <w:t>proposta apresentada acima deste</w:t>
      </w:r>
      <w:r w:rsidR="00C57DCD">
        <w:rPr>
          <w:rFonts w:ascii="Arial" w:eastAsia="Times New Roman" w:hAnsi="Arial" w:cs="Arial"/>
          <w:lang w:eastAsia="pt-BR"/>
        </w:rPr>
        <w:t>s</w:t>
      </w:r>
      <w:r w:rsidR="00400DB7" w:rsidRPr="00EB7E4D">
        <w:rPr>
          <w:rFonts w:ascii="Arial" w:eastAsia="Times New Roman" w:hAnsi="Arial" w:cs="Arial"/>
          <w:lang w:eastAsia="pt-BR"/>
        </w:rPr>
        <w:t xml:space="preserve"> valor</w:t>
      </w:r>
      <w:r w:rsidR="00C57DCD">
        <w:rPr>
          <w:rFonts w:ascii="Arial" w:eastAsia="Times New Roman" w:hAnsi="Arial" w:cs="Arial"/>
          <w:lang w:eastAsia="pt-BR"/>
        </w:rPr>
        <w:t>es será</w:t>
      </w:r>
      <w:r w:rsidR="00400DB7" w:rsidRPr="00EB7E4D">
        <w:rPr>
          <w:rFonts w:ascii="Arial" w:eastAsia="Times New Roman" w:hAnsi="Arial" w:cs="Arial"/>
          <w:lang w:eastAsia="pt-BR"/>
        </w:rPr>
        <w:t xml:space="preserve"> automaticamente desclassificada, assim também como as propostas que forem manifestadamente inexequíveis.</w:t>
      </w:r>
    </w:p>
    <w:p w:rsidR="00400DB7" w:rsidRPr="00EB7E4D" w:rsidRDefault="00400DB7" w:rsidP="00400DB7">
      <w:pPr>
        <w:autoSpaceDE w:val="0"/>
        <w:autoSpaceDN w:val="0"/>
        <w:adjustRightInd w:val="0"/>
        <w:spacing w:after="0" w:line="240" w:lineRule="auto"/>
        <w:ind w:left="567" w:right="143"/>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11.3 – Não serão permitidas alternativas, emendas, rasuras ou entrelinhas;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11.4 – Recomenda-se aos senhores licitantes que, dentro do possível, utilizem o formulário anexo ao edital para maior celeridade da análise das propostas e redução de riscos de erros de elaboração das mesmas</w:t>
      </w:r>
      <w:r w:rsidRPr="00EB7E4D">
        <w:rPr>
          <w:rFonts w:ascii="Arial" w:eastAsia="Times New Roman" w:hAnsi="Arial" w:cs="Arial"/>
          <w:lang w:eastAsia="pt-BR"/>
        </w:rPr>
        <w:t>.</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11.5 - Quaisquer tributos e despesas diretas ou indiretas omitidas na proposta de preços ou incorretamente cotadas serão considerados como inclusos na proposta.</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11.6 - As assinaturas aplicadas deverão ser identificadas, fazendo-se constar à qualificação dos signatários, cargo que exerce (diretor, </w:t>
      </w:r>
      <w:proofErr w:type="gramStart"/>
      <w:r w:rsidRPr="00EB7E4D">
        <w:rPr>
          <w:rFonts w:ascii="Arial" w:eastAsia="Times New Roman" w:hAnsi="Arial" w:cs="Arial"/>
          <w:color w:val="000000"/>
          <w:lang w:eastAsia="pt-BR"/>
        </w:rPr>
        <w:t>gerente, e/ou procurador</w:t>
      </w:r>
      <w:proofErr w:type="gramEnd"/>
      <w:r w:rsidRPr="00EB7E4D">
        <w:rPr>
          <w:rFonts w:ascii="Arial" w:eastAsia="Times New Roman" w:hAnsi="Arial" w:cs="Arial"/>
          <w:color w:val="000000"/>
          <w:lang w:eastAsia="pt-BR"/>
        </w:rPr>
        <w:t xml:space="preserve">) e o n°. </w:t>
      </w:r>
      <w:proofErr w:type="gramStart"/>
      <w:r w:rsidRPr="00EB7E4D">
        <w:rPr>
          <w:rFonts w:ascii="Arial" w:eastAsia="Times New Roman" w:hAnsi="Arial" w:cs="Arial"/>
          <w:color w:val="000000"/>
          <w:lang w:eastAsia="pt-BR"/>
        </w:rPr>
        <w:t>do</w:t>
      </w:r>
      <w:proofErr w:type="gramEnd"/>
      <w:r w:rsidRPr="00EB7E4D">
        <w:rPr>
          <w:rFonts w:ascii="Arial" w:eastAsia="Times New Roman" w:hAnsi="Arial" w:cs="Arial"/>
          <w:color w:val="000000"/>
          <w:lang w:eastAsia="pt-BR"/>
        </w:rPr>
        <w:t xml:space="preserve"> RG e do CPF.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11.7 - No valor da obra deverão estar inclusos também, despesas relativas à instalação, sinalização, (placas junto ao canteiro da obra, observados os padrões e modelos estabelecidos) e mobilização, que correrão por conta da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11.8 - Todos os equipamentos necessários à realização dos serviços especificados no objeto desta licitação deverão ser fornecidos pela empresa contratada. </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11.9 - A proposta deverá ter validade não inferior a 60 (sessenta) dias. Se o prazo for omitido, a proposta será considerada por 60 (sessenta) dias, contados da data da apresentação.</w:t>
      </w:r>
    </w:p>
    <w:p w:rsidR="00400DB7" w:rsidRPr="00EB7E4D" w:rsidRDefault="00400DB7" w:rsidP="00400DB7">
      <w:pPr>
        <w:spacing w:after="0" w:line="240" w:lineRule="auto"/>
        <w:ind w:left="567"/>
        <w:jc w:val="both"/>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11.10 - A proposta uma vez aberta é irretratável e irrenunciável, e à licitante inadimplente será aplicada as penalidades previstas no Art. 87 da Lei nº. 8.666/93 e demais alterações posteriores, respeitado o disposto no seu artigo 43, parágrafo 6º do mesmo Diploma Legal.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12 – DO JULGAMENTO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12.1 – DA HABILITAÇÃO: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u w:val="single"/>
          <w:lang w:eastAsia="pt-BR"/>
        </w:rPr>
      </w:pPr>
      <w:r w:rsidRPr="00EB7E4D">
        <w:rPr>
          <w:rFonts w:ascii="Arial" w:eastAsia="Times New Roman" w:hAnsi="Arial" w:cs="Arial"/>
          <w:bCs/>
          <w:color w:val="000000"/>
          <w:lang w:eastAsia="pt-BR"/>
        </w:rPr>
        <w:t xml:space="preserve">a) A Comissão abrirá os envelopes, e os documentos neles contidos serão rubricados por todos os membros da Comissão de Licitações, facultando-se aos interessados o exame dos mesmos. A comissão de licitações analisará a documentação definindo as habilitações e inabilitações, abrindo o prazo recursal conforme o artigo 109 da Lei Federal nº. 8666/1993. </w:t>
      </w:r>
      <w:r w:rsidRPr="00EB7E4D">
        <w:rPr>
          <w:rFonts w:ascii="Arial" w:eastAsia="Times New Roman" w:hAnsi="Arial" w:cs="Arial"/>
          <w:bCs/>
          <w:color w:val="000000"/>
          <w:u w:val="single"/>
          <w:lang w:eastAsia="pt-BR"/>
        </w:rPr>
        <w:t xml:space="preserve">Contudo, se todos os proponentes estiverem presentes ou através de pessoa legalmente habilitada a representá-la, havendo interesse, podem desistir do direito de recurso referente a esta fase, conforme incisos II e III do artigo 43 da mesma Lei, o que se caracteriza por constar na ata a respectiva opção, bem como, sendo subscrita esta pelos participantes.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A Comissão poderá suspender a reunião para melhor análise dos documentos, se assim julgar conveniente e marcar nova reunião, ocasião em que será apresentado o resultado da habilitação.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12.2 - DA PROPOSTA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a) Somente</w:t>
      </w:r>
      <w:proofErr w:type="gramEnd"/>
      <w:r w:rsidRPr="00EB7E4D">
        <w:rPr>
          <w:rFonts w:ascii="Arial" w:eastAsia="Times New Roman" w:hAnsi="Arial" w:cs="Arial"/>
          <w:bCs/>
          <w:color w:val="000000"/>
          <w:lang w:eastAsia="pt-BR"/>
        </w:rPr>
        <w:t xml:space="preserve"> serão abertos os envelopes das propostas dos proponentes habilitados, após o prazo recursal, desistência expressa ou após o julgamento dos recursos interpostos.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 Comissão abrirá os envelopes de proposta dos proponentes habilitados, procedendo ao respectivo julgamento de acordo, exclusivamente com os fatores e critérios estabelecidos no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b) Os</w:t>
      </w:r>
      <w:proofErr w:type="gramEnd"/>
      <w:r w:rsidRPr="00EB7E4D">
        <w:rPr>
          <w:rFonts w:ascii="Arial" w:eastAsia="Times New Roman" w:hAnsi="Arial" w:cs="Arial"/>
          <w:bCs/>
          <w:color w:val="000000"/>
          <w:lang w:eastAsia="pt-BR"/>
        </w:rPr>
        <w:t xml:space="preserve"> respectivos documentos serão rubricados por todos os membros da Comissão e pelos representantes presentes.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c) Será</w:t>
      </w:r>
      <w:proofErr w:type="gramEnd"/>
      <w:r w:rsidRPr="00EB7E4D">
        <w:rPr>
          <w:rFonts w:ascii="Arial" w:eastAsia="Times New Roman" w:hAnsi="Arial" w:cs="Arial"/>
          <w:bCs/>
          <w:color w:val="000000"/>
          <w:lang w:eastAsia="pt-BR"/>
        </w:rPr>
        <w:t xml:space="preserve"> vencedor o licitante que apresentar a Proposta de acordo com as exigências do Edital e cotar o MENOR PREÇO </w:t>
      </w:r>
      <w:r w:rsidR="003D7FE2">
        <w:rPr>
          <w:rFonts w:ascii="Arial" w:eastAsia="Times New Roman" w:hAnsi="Arial" w:cs="Arial"/>
          <w:bCs/>
          <w:color w:val="000000"/>
          <w:lang w:eastAsia="pt-BR"/>
        </w:rPr>
        <w:t>GLOBAL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c.1</w:t>
      </w:r>
      <w:proofErr w:type="gramStart"/>
      <w:r w:rsidRPr="00EB7E4D">
        <w:rPr>
          <w:rFonts w:ascii="Arial" w:eastAsia="Times New Roman" w:hAnsi="Arial" w:cs="Arial"/>
          <w:bCs/>
          <w:color w:val="000000"/>
          <w:lang w:eastAsia="pt-BR"/>
        </w:rPr>
        <w:t>) Para</w:t>
      </w:r>
      <w:proofErr w:type="gramEnd"/>
      <w:r w:rsidRPr="00EB7E4D">
        <w:rPr>
          <w:rFonts w:ascii="Arial" w:eastAsia="Times New Roman" w:hAnsi="Arial" w:cs="Arial"/>
          <w:bCs/>
          <w:color w:val="000000"/>
          <w:lang w:eastAsia="pt-BR"/>
        </w:rPr>
        <w:t xml:space="preserve"> efeito de julgamento das propostas, não serão consideradas vantagens não previstas nesta Licitação, nem ofertas de redução sobre propostas concorrentes. Nos casos de divergência entre valores unitários e totais, prevalecerá o valor unitário.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12.2.1 - DESCLASSIFICAÇÃO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a) Serão</w:t>
      </w:r>
      <w:proofErr w:type="gramEnd"/>
      <w:r w:rsidRPr="00EB7E4D">
        <w:rPr>
          <w:rFonts w:ascii="Arial" w:eastAsia="Times New Roman" w:hAnsi="Arial" w:cs="Arial"/>
          <w:bCs/>
          <w:color w:val="000000"/>
          <w:lang w:eastAsia="pt-BR"/>
        </w:rPr>
        <w:t xml:space="preserve"> desclassificadas as propostas de preços que não atenderem as especificações e as exigências contidas neste Edital de Licitação e seus anexos, que sejam omissas, apresentem irregularidades ou defeitos capazes de dificultarem o julgamento, bem como, aquelas que apresentarem preços excessivos (superiores aos orçados) ou manifestamente inexequíveis.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a.1</w:t>
      </w:r>
      <w:proofErr w:type="gramStart"/>
      <w:r w:rsidRPr="00EB7E4D">
        <w:rPr>
          <w:rFonts w:ascii="Arial" w:eastAsia="Times New Roman" w:hAnsi="Arial" w:cs="Arial"/>
          <w:bCs/>
          <w:color w:val="000000"/>
          <w:lang w:eastAsia="pt-BR"/>
        </w:rPr>
        <w:t>) Consideram-se</w:t>
      </w:r>
      <w:proofErr w:type="gramEnd"/>
      <w:r w:rsidRPr="00EB7E4D">
        <w:rPr>
          <w:rFonts w:ascii="Arial" w:eastAsia="Times New Roman" w:hAnsi="Arial" w:cs="Arial"/>
          <w:bCs/>
          <w:color w:val="000000"/>
          <w:lang w:eastAsia="pt-BR"/>
        </w:rPr>
        <w:t xml:space="preserve"> manifestamente inexequíveis as propostas cujos valores sejam inferiores a 70% (setenta por cento) do menor dos seguintes valores: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média aritmética dos valores das propostas superiores a 50% (cinquenta por cento) do valor orçado pelo Departamento Técnico do Município, ou b) valor orçado pelo Departamento Técnico do Município.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12.2.2 - CLASSIFICAÇÃO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12.2.2.1 - As propostas consideradas aceitáveis serão analisadas pela comissão, levando-se em conta exclusivamente o MENOR PREÇO </w:t>
      </w:r>
      <w:r w:rsidR="003D7FE2">
        <w:rPr>
          <w:rFonts w:ascii="Arial" w:eastAsia="Times New Roman" w:hAnsi="Arial" w:cs="Arial"/>
          <w:bCs/>
          <w:color w:val="000000"/>
          <w:lang w:eastAsia="pt-BR"/>
        </w:rPr>
        <w:t>GLOBAL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A classificação se fará pela ordem crescente dos preços propostos;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b) Em</w:t>
      </w:r>
      <w:proofErr w:type="gramEnd"/>
      <w:r w:rsidRPr="00EB7E4D">
        <w:rPr>
          <w:rFonts w:ascii="Arial" w:eastAsia="Times New Roman" w:hAnsi="Arial" w:cs="Arial"/>
          <w:bCs/>
          <w:color w:val="000000"/>
          <w:lang w:eastAsia="pt-BR"/>
        </w:rPr>
        <w:t xml:space="preserve"> caso de empate entre empresas, o desempate será realizado, nos termos do que dispõe do art.3º, §2º, da Lei 8.666/93, com a presença dos representantes das proponentes.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12.3 -</w:t>
      </w:r>
      <w:r w:rsidRPr="00EB7E4D">
        <w:rPr>
          <w:rFonts w:ascii="Arial" w:eastAsia="Times New Roman" w:hAnsi="Arial" w:cs="Arial"/>
          <w:bCs/>
          <w:color w:val="000000"/>
          <w:lang w:eastAsia="pt-BR"/>
        </w:rPr>
        <w:tab/>
        <w:t xml:space="preserve">No caso de todas as licitantes forem inabilitadas ou todas as propostas forem desclassificadas, a Administração poderá fixar as licitantes, o prazo de 08 (oito) dias úteis, para apresentação de nova documentação ou de outras propostas escoimadas das causas referidas no artigo 48, da Lei </w:t>
      </w:r>
      <w:proofErr w:type="gramStart"/>
      <w:r w:rsidRPr="00EB7E4D">
        <w:rPr>
          <w:rFonts w:ascii="Arial" w:eastAsia="Times New Roman" w:hAnsi="Arial" w:cs="Arial"/>
          <w:bCs/>
          <w:color w:val="000000"/>
          <w:lang w:eastAsia="pt-BR"/>
        </w:rPr>
        <w:t>Federal  nº</w:t>
      </w:r>
      <w:proofErr w:type="gramEnd"/>
      <w:r w:rsidRPr="00EB7E4D">
        <w:rPr>
          <w:rFonts w:ascii="Arial" w:eastAsia="Times New Roman" w:hAnsi="Arial" w:cs="Arial"/>
          <w:bCs/>
          <w:color w:val="000000"/>
          <w:lang w:eastAsia="pt-BR"/>
        </w:rPr>
        <w:t>. 8.666/1993 e alterações subsequentes.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12.4 - Caso seja necessário a Comissão de Licitação poderá valer-se de auxílio de técnicos da área referente ao objeto desta licitação para realização do julgamento.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315D4A"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Cs/>
          <w:color w:val="000000"/>
          <w:lang w:eastAsia="pt-BR"/>
        </w:rPr>
        <w:t xml:space="preserve">12.5 - </w:t>
      </w:r>
      <w:r w:rsidRPr="00315D4A">
        <w:rPr>
          <w:rFonts w:ascii="Arial" w:eastAsia="Times New Roman" w:hAnsi="Arial" w:cs="Arial"/>
          <w:b/>
          <w:bCs/>
          <w:color w:val="000000"/>
          <w:lang w:eastAsia="pt-BR"/>
        </w:rPr>
        <w:t>Julgando necessário, a Comissão Permanente de Licitação recorrerá a profissionais especializados a fim de subsidiar a sua decisão, ficando a licitante no dever de proporcionar os meios e as condições necessárias às análises e testes que se mostrarem indispensáveis, dentro dos prazos determinados pela Comissão.</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13 - RECURSOS ADMINISTRATIVOS </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13.1 - Dos atos da Administração, decorrentes da aplicação da Lei Federal nº. 8.666/1993 e suas alterações posteriores, cabem neste Processo Licitatório: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13.1.1. Recurso, no prazo de 05 (cinco) dias úteis, a contar da intimação do ato ou da lavratura da ata, nos casos 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a) habilitação e inabilitação da proponente;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julgamento das propostas;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anulação ou revogação da licitação;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d) indeferimento do pedido de inscrição em registro cadastral, sua alteração ou cancelamento;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e) rescisão de contrato;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f) aplicação de penas de advertência, suspensão temporária e multa.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13.1.2. Representação no prazo de 05 (cinco) dias úteis da intimação da decisão relacionada com o objeto da licitação ou contrato, de que não caiba recurso hierárquico.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13.1.3. Pedido de reconsideração da decisão da autoridade superior, no prazo de 10 (dez) dias úteis da intimação do ato, na hipótese de declaração de inidoneidade.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13.1.4. O recurso previsto no item 13.1.1. </w:t>
      </w:r>
      <w:proofErr w:type="gramStart"/>
      <w:r w:rsidRPr="00EB7E4D">
        <w:rPr>
          <w:rFonts w:ascii="Arial" w:eastAsia="Times New Roman" w:hAnsi="Arial" w:cs="Arial"/>
          <w:bCs/>
          <w:color w:val="000000"/>
          <w:lang w:eastAsia="pt-BR"/>
        </w:rPr>
        <w:t>letra</w:t>
      </w:r>
      <w:proofErr w:type="gramEnd"/>
      <w:r w:rsidRPr="00EB7E4D">
        <w:rPr>
          <w:rFonts w:ascii="Arial" w:eastAsia="Times New Roman" w:hAnsi="Arial" w:cs="Arial"/>
          <w:bCs/>
          <w:color w:val="000000"/>
          <w:lang w:eastAsia="pt-BR"/>
        </w:rPr>
        <w:t xml:space="preserve"> "a" e "b" terá efeito suspensivo, e os demais recursos terão efeito devolutivo.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13.1.5. Os recursos deverão ser propostos por escrito via protocolo no Setor de Licitações do Município e dirigidos ao Prefeito Municipal, por intermédio do Presidente da Comissão de Licitações, o qual poderá reconsiderar sua decisão, no prazo de 05 (cinco) dias úteis, ou, nesse mesmo prazo, fazê-lo subir, devidamente </w:t>
      </w:r>
      <w:proofErr w:type="spellStart"/>
      <w:r w:rsidRPr="00EB7E4D">
        <w:rPr>
          <w:rFonts w:ascii="Arial" w:eastAsia="Times New Roman" w:hAnsi="Arial" w:cs="Arial"/>
          <w:bCs/>
          <w:color w:val="000000"/>
          <w:lang w:eastAsia="pt-BR"/>
        </w:rPr>
        <w:t>informado</w:t>
      </w:r>
      <w:proofErr w:type="spellEnd"/>
      <w:r w:rsidRPr="00EB7E4D">
        <w:rPr>
          <w:rFonts w:ascii="Arial" w:eastAsia="Times New Roman" w:hAnsi="Arial" w:cs="Arial"/>
          <w:bCs/>
          <w:color w:val="000000"/>
          <w:lang w:eastAsia="pt-BR"/>
        </w:rPr>
        <w:t xml:space="preserve"> a autoridade superior, devendo, neste caso, a decisão ser proferida dentro do prazo de 05 (cinco) dias úteis, contados do recebimento do recurso.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13.1.7. Os recursos interpostos fora do prazo legal, não serão levados em consideração.</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14 -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14.1 - Caberá a Comissão Permanente de Licitações após a definição da Proposta vencedora do presente Edital de Licitação, submeter o seu resultado à apreciação da Autoridade Superior, com vistas à Homologação e Adjudicação do mesmo.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14.2 -</w:t>
      </w:r>
      <w:r w:rsidRPr="00EB7E4D">
        <w:rPr>
          <w:rFonts w:ascii="Arial" w:eastAsia="Times New Roman" w:hAnsi="Arial" w:cs="Arial"/>
          <w:bCs/>
          <w:color w:val="000000"/>
          <w:lang w:eastAsia="pt-BR"/>
        </w:rPr>
        <w:tab/>
        <w:t>A decisão da Comissão Permanente de Licitações somente será considerada definitiva,</w:t>
      </w:r>
      <w:r w:rsidR="00D42D29">
        <w:rPr>
          <w:rFonts w:ascii="Arial" w:eastAsia="Times New Roman" w:hAnsi="Arial" w:cs="Arial"/>
          <w:bCs/>
          <w:color w:val="000000"/>
          <w:lang w:eastAsia="pt-BR"/>
        </w:rPr>
        <w:t xml:space="preserve"> após Homologação realizada pelo</w:t>
      </w:r>
      <w:r w:rsidRPr="00EB7E4D">
        <w:rPr>
          <w:rFonts w:ascii="Arial" w:eastAsia="Times New Roman" w:hAnsi="Arial" w:cs="Arial"/>
          <w:bCs/>
          <w:color w:val="000000"/>
          <w:lang w:eastAsia="pt-BR"/>
        </w:rPr>
        <w:t xml:space="preserve"> S</w:t>
      </w:r>
      <w:r w:rsidR="00D42D29">
        <w:rPr>
          <w:rFonts w:ascii="Arial" w:eastAsia="Times New Roman" w:hAnsi="Arial" w:cs="Arial"/>
          <w:bCs/>
          <w:color w:val="000000"/>
          <w:lang w:eastAsia="pt-BR"/>
        </w:rPr>
        <w:t>r.</w:t>
      </w:r>
      <w:r w:rsidRPr="00EB7E4D">
        <w:rPr>
          <w:rFonts w:ascii="Arial" w:eastAsia="Times New Roman" w:hAnsi="Arial" w:cs="Arial"/>
          <w:bCs/>
          <w:color w:val="000000"/>
          <w:lang w:eastAsia="pt-BR"/>
        </w:rPr>
        <w:t xml:space="preserve"> Prefeit</w:t>
      </w:r>
      <w:r w:rsidR="00D42D29">
        <w:rPr>
          <w:rFonts w:ascii="Arial" w:eastAsia="Times New Roman" w:hAnsi="Arial" w:cs="Arial"/>
          <w:bCs/>
          <w:color w:val="000000"/>
          <w:lang w:eastAsia="pt-BR"/>
        </w:rPr>
        <w:t>o</w:t>
      </w:r>
      <w:r w:rsidRPr="00EB7E4D">
        <w:rPr>
          <w:rFonts w:ascii="Arial" w:eastAsia="Times New Roman" w:hAnsi="Arial" w:cs="Arial"/>
          <w:bCs/>
          <w:color w:val="000000"/>
          <w:lang w:eastAsia="pt-BR"/>
        </w:rPr>
        <w:t xml:space="preserve"> Municipal.</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15 - CONTRATO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15.1 - Será firmado Contrato com a proponente vencedora, que será notificada pelo contratante a assinar o mesmo, no prazo máximo de 05 (cinco) dias úteis, a partir da data de Homologação e Adjudicação.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15.2 - O Contrato terá suas Cláusulas e condições reguladas pela Lei Federal nº. 8.666/1993 e suas alterações posteriores e pelas condições estabelecidas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15.2.1 - Farão parte integrante do Contrato, todos os elementos apresentados pela proponente vencedora que tenham servido de base para o julgamento deste Edital, bem como, as condições estabelecidas neste instrumento e seus anexos, independente de transcrição.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15.3 - O contrato a ser assinado com a Empresa proponente vencedora terá sua vigência adstrita ao prazo para conclusão da Obra, definido por este Edital.</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16 - GARANTIA DE EXECUÇÃO CONTRATUAL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16.1 - </w:t>
      </w:r>
      <w:r w:rsidRPr="000B1191">
        <w:rPr>
          <w:rFonts w:ascii="Arial" w:eastAsia="Times New Roman" w:hAnsi="Arial" w:cs="Arial"/>
          <w:bCs/>
          <w:color w:val="000000"/>
          <w:lang w:eastAsia="pt-BR"/>
        </w:rPr>
        <w:t>A Contratada prestará Garantia de Execução, no percentual de 5% (cinco por cento) 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16.2 - O depósito da garantia de execução contratual deverá ser entregue conforme instruções do setor Contábil da Entidade de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16.3 -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16.4 - Quando necessário, a Garantia de Execução deverá também ser prorrogada.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ED2E44"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16.5 - A Contratada terá o prazo de 05 (cinco) dias úteis, após assinatura do contrato, para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apresentar</w:t>
      </w:r>
      <w:proofErr w:type="gramEnd"/>
      <w:r w:rsidRPr="00EB7E4D">
        <w:rPr>
          <w:rFonts w:ascii="Arial" w:eastAsia="Times New Roman" w:hAnsi="Arial" w:cs="Arial"/>
          <w:bCs/>
          <w:color w:val="000000"/>
          <w:lang w:eastAsia="pt-BR"/>
        </w:rPr>
        <w:t xml:space="preserve"> a Garantia de Execução Contratual.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16.6 - O Município fica autorizado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17 - DAS CONDIÇÕES DE PAGAMENTOS.</w:t>
      </w:r>
    </w:p>
    <w:p w:rsidR="003340CE" w:rsidRPr="00EB7E4D" w:rsidRDefault="00400DB7" w:rsidP="003340CE">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color w:val="000000"/>
          <w:lang w:eastAsia="pt-BR"/>
        </w:rPr>
        <w:t>17.1</w:t>
      </w:r>
      <w:r w:rsidR="00246F1B">
        <w:rPr>
          <w:rFonts w:ascii="Arial" w:eastAsia="Times New Roman" w:hAnsi="Arial" w:cs="Arial"/>
          <w:bCs/>
          <w:color w:val="000000"/>
          <w:lang w:eastAsia="pt-BR"/>
        </w:rPr>
        <w:t xml:space="preserve">. </w:t>
      </w:r>
      <w:r w:rsidR="003340CE" w:rsidRPr="00EB7E4D">
        <w:rPr>
          <w:rFonts w:ascii="Arial" w:eastAsia="Times New Roman" w:hAnsi="Arial" w:cs="Arial"/>
          <w:bCs/>
          <w:spacing w:val="-8"/>
          <w:lang w:eastAsia="pt-BR"/>
        </w:rPr>
        <w:t>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17.1.1</w:t>
      </w:r>
      <w:r w:rsidRPr="00EB7E4D">
        <w:rPr>
          <w:rFonts w:ascii="Arial" w:eastAsia="Times New Roman" w:hAnsi="Arial" w:cs="Arial"/>
          <w:bCs/>
          <w:spacing w:val="-8"/>
          <w:lang w:eastAsia="pt-BR"/>
        </w:rPr>
        <w:t xml:space="preserve">.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17.1.</w:t>
      </w:r>
      <w:r w:rsidRPr="00EB7E4D">
        <w:rPr>
          <w:rFonts w:ascii="Arial" w:eastAsia="Times New Roman" w:hAnsi="Arial" w:cs="Arial"/>
          <w:bCs/>
          <w:spacing w:val="-8"/>
          <w:lang w:eastAsia="pt-BR"/>
        </w:rPr>
        <w:t>2. O pagamento será realizado através de depósito bancário, conforme dados informados na Nota Fiscal.</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17.2</w:t>
      </w:r>
      <w:r w:rsidRPr="00EB7E4D">
        <w:rPr>
          <w:rFonts w:ascii="Arial" w:eastAsia="Times New Roman" w:hAnsi="Arial" w:cs="Arial"/>
          <w:bCs/>
          <w:spacing w:val="-8"/>
          <w:lang w:eastAsia="pt-BR"/>
        </w:rPr>
        <w:t xml:space="preserve">. Responde exclusivamente por toda e qualquer custo, inclusive quanto ao cancelamento e nova expedição de nota fiscal, a contratada que, não observou a solicitação do Setor de Engenharia desta Municipalidade, expedir a referida nota fiscal. </w:t>
      </w:r>
    </w:p>
    <w:p w:rsidR="003340CE"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EB7E4D" w:rsidRDefault="003340CE" w:rsidP="00EA03C6">
      <w:pPr>
        <w:autoSpaceDE w:val="0"/>
        <w:autoSpaceDN w:val="0"/>
        <w:adjustRightInd w:val="0"/>
        <w:spacing w:after="0" w:line="240" w:lineRule="auto"/>
        <w:ind w:left="567"/>
        <w:jc w:val="both"/>
        <w:rPr>
          <w:rFonts w:ascii="Arial" w:eastAsia="Times New Roman" w:hAnsi="Arial" w:cs="Arial"/>
          <w:bCs/>
          <w:spacing w:val="-8"/>
          <w:lang w:eastAsia="pt-BR"/>
        </w:rPr>
      </w:pPr>
      <w:r>
        <w:rPr>
          <w:rFonts w:ascii="Arial" w:eastAsia="Times New Roman" w:hAnsi="Arial" w:cs="Arial"/>
          <w:bCs/>
          <w:spacing w:val="-8"/>
          <w:lang w:eastAsia="pt-BR"/>
        </w:rPr>
        <w:t>17.3</w:t>
      </w:r>
      <w:r w:rsidR="00EA03C6">
        <w:rPr>
          <w:rFonts w:ascii="Arial" w:eastAsia="Times New Roman" w:hAnsi="Arial" w:cs="Arial"/>
          <w:bCs/>
          <w:spacing w:val="-8"/>
          <w:lang w:eastAsia="pt-BR"/>
        </w:rPr>
        <w:t>.</w:t>
      </w:r>
      <w:r w:rsidRPr="00EB7E4D">
        <w:rPr>
          <w:rFonts w:ascii="Arial" w:eastAsia="Times New Roman" w:hAnsi="Arial" w:cs="Arial"/>
          <w:bCs/>
          <w:spacing w:val="-8"/>
          <w:lang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3340CE" w:rsidRPr="00EB7E4D" w:rsidRDefault="003340CE" w:rsidP="003340CE">
      <w:pPr>
        <w:autoSpaceDE w:val="0"/>
        <w:autoSpaceDN w:val="0"/>
        <w:adjustRightInd w:val="0"/>
        <w:spacing w:after="0" w:line="240" w:lineRule="auto"/>
        <w:ind w:left="567"/>
        <w:jc w:val="both"/>
        <w:rPr>
          <w:rFonts w:ascii="Arial" w:eastAsia="Times New Roman" w:hAnsi="Arial" w:cs="Arial"/>
          <w:bCs/>
          <w:spacing w:val="-8"/>
          <w:lang w:eastAsia="pt-BR"/>
        </w:rPr>
      </w:pPr>
    </w:p>
    <w:p w:rsidR="003340CE" w:rsidRPr="003340CE" w:rsidRDefault="003340CE" w:rsidP="003340CE">
      <w:pPr>
        <w:autoSpaceDE w:val="0"/>
        <w:autoSpaceDN w:val="0"/>
        <w:adjustRightInd w:val="0"/>
        <w:spacing w:after="0" w:line="240" w:lineRule="auto"/>
        <w:ind w:left="567"/>
        <w:jc w:val="both"/>
        <w:rPr>
          <w:rFonts w:ascii="Arial" w:eastAsia="Times New Roman" w:hAnsi="Arial" w:cs="Arial"/>
          <w:bCs/>
          <w:spacing w:val="-8"/>
          <w:u w:val="single"/>
          <w:lang w:eastAsia="pt-BR"/>
        </w:rPr>
      </w:pPr>
      <w:r w:rsidRPr="003340CE">
        <w:rPr>
          <w:rFonts w:ascii="Arial" w:eastAsia="Times New Roman" w:hAnsi="Arial" w:cs="Arial"/>
          <w:bCs/>
          <w:spacing w:val="-8"/>
          <w:u w:val="single"/>
          <w:lang w:eastAsia="pt-BR"/>
        </w:rPr>
        <w:t xml:space="preserve">17.4.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5A24E8" w:rsidRDefault="005A24E8" w:rsidP="003340CE">
      <w:pPr>
        <w:widowControl w:val="0"/>
        <w:autoSpaceDE w:val="0"/>
        <w:autoSpaceDN w:val="0"/>
        <w:adjustRightInd w:val="0"/>
        <w:spacing w:after="0" w:line="240" w:lineRule="auto"/>
        <w:ind w:left="567"/>
        <w:jc w:val="both"/>
        <w:rPr>
          <w:rFonts w:ascii="Arial" w:eastAsia="Times New Roman" w:hAnsi="Arial" w:cs="Arial"/>
          <w:b/>
          <w:bCs/>
          <w:color w:val="000000"/>
          <w:u w:val="single"/>
          <w:lang w:eastAsia="pt-BR"/>
        </w:rPr>
      </w:pPr>
    </w:p>
    <w:p w:rsidR="00C1564C" w:rsidRPr="003340CE" w:rsidRDefault="00C1564C" w:rsidP="003340CE">
      <w:pPr>
        <w:widowControl w:val="0"/>
        <w:autoSpaceDE w:val="0"/>
        <w:autoSpaceDN w:val="0"/>
        <w:adjustRightInd w:val="0"/>
        <w:spacing w:after="0" w:line="240" w:lineRule="auto"/>
        <w:ind w:left="567"/>
        <w:jc w:val="both"/>
        <w:rPr>
          <w:rFonts w:ascii="Arial" w:eastAsia="Times New Roman" w:hAnsi="Arial" w:cs="Arial"/>
          <w:b/>
          <w:bCs/>
          <w:color w:val="000000"/>
          <w:u w:val="single"/>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18 - OBRIGAÇÕES DO CONTRATANTE </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18.1. Fornecer o Registro da Anotação de Responsabilidade Técnica (ART), no Conselho Regional de Engenharia e Agronomia (CREA/SC), referente ao projeto da obra.</w:t>
      </w:r>
    </w:p>
    <w:p w:rsidR="008A13C0" w:rsidRPr="00EB7E4D" w:rsidRDefault="008A13C0"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18.2.1. A fiscalização do Contratante transmitirá por escrito às instruções, ordem e reclamações à Contratada, objetivando o saneamento de pendências ou dúvidas eventualmente surgidas.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18.3. Fornecer qualquer explicação necessária, advinda da falta de compreensão de qualquer elemento constante nos projetos, bem como, qualquer orientação necessária para o bom andamento da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18.4. Efetuar os pagamentos conforme estabelecido neste Edital. </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171CB" w:rsidRDefault="004171CB"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19 - OBRIGAÇÕES DA CONTRATADA</w:t>
      </w:r>
    </w:p>
    <w:p w:rsidR="00ED2E44" w:rsidRPr="00EB7E4D" w:rsidRDefault="00ED2E44"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 Para a fiel observância e perfeita execução dos serviços, a Contratada deverá manter na obra pessoal técnico habilitado, e obrigar-se-á prestar assistência técnica e administrativa, com a 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19.2. A guarda dos equipamentos e ferramentas, bem como dos materiais necessários para a execução da obra, ficará sob inteira responsabilidade da Contratada, não cabendo a Prefeitura Municipal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ressarcimento algum, devido à perda ou roubo dos materiais, ferramentas e equipamentos.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19.3. </w:t>
      </w:r>
      <w:r w:rsidRPr="003559A7">
        <w:rPr>
          <w:rFonts w:ascii="Arial" w:eastAsia="Times New Roman" w:hAnsi="Arial" w:cs="Arial"/>
          <w:bCs/>
          <w:color w:val="000000"/>
          <w:lang w:eastAsia="pt-BR"/>
        </w:rPr>
        <w:t>Ficará a cargo da Contratada o fornecimento e Registro da Anotação de Responsabilidade Técnica (ART) e da CEI - matrícula da obra junto ao INSS, conforme prevê legislação. Enfim, as obrigações da Contratada vão desde a instalação do canteiro de obras até a entrega final e definitiva da Obra - objeto deste Edital.</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19.4. Executar os serviços cumprindo rigorosamente os projetos e o memorial descritivo, conforme estabelecido neste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19.5. Responder por quaisquer danos pessoais ou materiais ocasionados por seus empregados nos locais de trabalho.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19.6. Fornecer, sempre que solicitado pelo Contratante, os comprovantes de pagamentos dos empregados e o recolhimento dos encargos sociais e trabalhistas.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19.7. Executar os serviços discriminados, obedecendo rigorosamente às especificações e as normas pertinentes em vigor.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19.8.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19.9. </w:t>
      </w:r>
      <w:proofErr w:type="spellStart"/>
      <w:r w:rsidRPr="00EB7E4D">
        <w:rPr>
          <w:rFonts w:ascii="Arial" w:eastAsia="Times New Roman" w:hAnsi="Arial" w:cs="Arial"/>
          <w:bCs/>
          <w:color w:val="000000"/>
          <w:lang w:eastAsia="pt-BR"/>
        </w:rPr>
        <w:t>Fornecer</w:t>
      </w:r>
      <w:proofErr w:type="spellEnd"/>
      <w:r w:rsidRPr="00EB7E4D">
        <w:rPr>
          <w:rFonts w:ascii="Arial" w:eastAsia="Times New Roman" w:hAnsi="Arial" w:cs="Arial"/>
          <w:bCs/>
          <w:color w:val="000000"/>
          <w:lang w:eastAsia="pt-BR"/>
        </w:rPr>
        <w:t xml:space="preserve"> todo o material e equipamentos necessários para perfeita execução dos serviços a serem contratados.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19.10. Manter, durante toda a execução do contrato, compatibilidade com as obrigações assumidas, todas as condições de habilitação e qualificação exigidas na licitação.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19.11. Efetuar o pagamento das despesas, referentes a taxas e registros em órgãos públicos e cópias dos projetos necessários à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19.12. </w:t>
      </w:r>
      <w:r w:rsidRPr="006168E3">
        <w:rPr>
          <w:rFonts w:ascii="Arial" w:eastAsia="Times New Roman" w:hAnsi="Arial" w:cs="Arial"/>
          <w:b/>
          <w:color w:val="000000"/>
          <w:lang w:eastAsia="pt-BR"/>
        </w:rPr>
        <w:t xml:space="preserve">Confeccionar e colocar placa na obra conforme modelo </w:t>
      </w:r>
      <w:r w:rsidR="00286FD5">
        <w:rPr>
          <w:rFonts w:ascii="Arial" w:eastAsia="Times New Roman" w:hAnsi="Arial" w:cs="Arial"/>
          <w:b/>
          <w:color w:val="000000"/>
          <w:lang w:eastAsia="pt-BR"/>
        </w:rPr>
        <w:t xml:space="preserve">a </w:t>
      </w:r>
      <w:r w:rsidRPr="006168E3">
        <w:rPr>
          <w:rFonts w:ascii="Arial" w:eastAsia="Times New Roman" w:hAnsi="Arial" w:cs="Arial"/>
          <w:b/>
          <w:color w:val="000000"/>
          <w:lang w:eastAsia="pt-BR"/>
        </w:rPr>
        <w:t>ser fornecido pelo Contratante</w:t>
      </w:r>
      <w:r w:rsidRPr="00EB7E4D">
        <w:rPr>
          <w:rFonts w:ascii="Arial" w:eastAsia="Times New Roman" w:hAnsi="Arial" w:cs="Arial"/>
          <w:bCs/>
          <w:color w:val="000000"/>
          <w:lang w:eastAsia="pt-BR"/>
        </w:rPr>
        <w:t xml:space="preserve">.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19.13. Cumprir as instruções exigidas no Memorial Descritivo.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19.14. Responder pela instalação e manutenção dos serviços especializados em segurança, higiene e medicina do trabalho, relativo ao número de trabalhadores na obra.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325147">
      <w:pPr>
        <w:widowControl w:val="0"/>
        <w:autoSpaceDE w:val="0"/>
        <w:autoSpaceDN w:val="0"/>
        <w:adjustRightInd w:val="0"/>
        <w:spacing w:after="0" w:line="240" w:lineRule="auto"/>
        <w:ind w:left="567"/>
        <w:rPr>
          <w:rFonts w:ascii="Arial" w:eastAsia="Times New Roman" w:hAnsi="Arial" w:cs="Arial"/>
          <w:bCs/>
          <w:color w:val="000000"/>
          <w:lang w:eastAsia="pt-BR"/>
        </w:rPr>
      </w:pPr>
      <w:r w:rsidRPr="00EB7E4D">
        <w:rPr>
          <w:rFonts w:ascii="Arial" w:eastAsia="Times New Roman" w:hAnsi="Arial" w:cs="Arial"/>
          <w:bCs/>
          <w:color w:val="000000"/>
          <w:lang w:eastAsia="pt-BR"/>
        </w:rPr>
        <w:t>19.15. A proponente vencedora deverá fornecer Equipamentos de Proteção Individual (</w:t>
      </w:r>
      <w:proofErr w:type="spellStart"/>
      <w:r w:rsidRPr="00EB7E4D">
        <w:rPr>
          <w:rFonts w:ascii="Arial" w:eastAsia="Times New Roman" w:hAnsi="Arial" w:cs="Arial"/>
          <w:bCs/>
          <w:color w:val="000000"/>
          <w:lang w:eastAsia="pt-BR"/>
        </w:rPr>
        <w:t>EPI’s</w:t>
      </w:r>
      <w:proofErr w:type="spellEnd"/>
      <w:r w:rsidRPr="00EB7E4D">
        <w:rPr>
          <w:rFonts w:ascii="Arial" w:eastAsia="Times New Roman" w:hAnsi="Arial" w:cs="Arial"/>
          <w:bCs/>
          <w:color w:val="000000"/>
          <w:lang w:eastAsia="pt-BR"/>
        </w:rPr>
        <w:t>),</w:t>
      </w:r>
      <w:r w:rsidR="00325147">
        <w:rPr>
          <w:rFonts w:ascii="Arial" w:eastAsia="Times New Roman" w:hAnsi="Arial" w:cs="Arial"/>
          <w:bCs/>
          <w:color w:val="000000"/>
          <w:lang w:eastAsia="pt-BR"/>
        </w:rPr>
        <w:t xml:space="preserve"> c</w:t>
      </w:r>
      <w:r w:rsidRPr="00EB7E4D">
        <w:rPr>
          <w:rFonts w:ascii="Arial" w:eastAsia="Times New Roman" w:hAnsi="Arial" w:cs="Arial"/>
          <w:bCs/>
          <w:color w:val="000000"/>
          <w:lang w:eastAsia="pt-BR"/>
        </w:rPr>
        <w:t>onforme Norma Regulamentadora do Ministério do Trabalho.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19.16. Manter e apresentar sempre que solicitado, atualizada relação de funcionários trabalhadores da obra, bem como comprovar, pagamento das verbas salariais, FGTS e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19.17. Responder pela solidez e segurança de toda construção (obra), após a assinatura do Termo de Recebimento Definitivo, conforme previsto no artigo 618 do Código Civil.</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 xml:space="preserve">20 - PENALIDADES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 A Contratada que não cumprir com as obrigações assumidas ou com os preceitos legais poderá sofrer as seguintes penalidades isolada ou conjuntamente, a critério da Contratante: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20.1.1. Por atraso injustificado na execução do objeto: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Atraso de até 10 (dez) dias: multa diária de 0,25% (vinte e cinco centésimos por cento);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b) Atraso superior a 10 (dez) dias: multa diária de 0,50% (cinquenta centésimos por cento) sobre o total dos dias em atraso, sem prejuízo das demais cominações legais;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c) No</w:t>
      </w:r>
      <w:proofErr w:type="gramEnd"/>
      <w:r w:rsidRPr="00EB7E4D">
        <w:rPr>
          <w:rFonts w:ascii="Arial" w:eastAsia="Times New Roman" w:hAnsi="Arial" w:cs="Arial"/>
          <w:bCs/>
          <w:color w:val="000000"/>
          <w:lang w:eastAsia="pt-BR"/>
        </w:rPr>
        <w:t xml:space="preserve">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20.1.2. Pela inexecução parcial ou total das condições estabelecidas neste ato convocatório,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poderá garantida a prévia defesa, aplicar, também, as seguintes sanções: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a) Advertência;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333AFA">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c) Suspensão temporária de participação em licitação e impedimento de licitar e contratar com a</w:t>
      </w:r>
      <w:r w:rsidR="007D2BA8">
        <w:rPr>
          <w:rFonts w:ascii="Arial" w:eastAsia="Times New Roman" w:hAnsi="Arial" w:cs="Arial"/>
          <w:bCs/>
          <w:color w:val="000000"/>
          <w:lang w:eastAsia="pt-BR"/>
        </w:rPr>
        <w:t xml:space="preserve"> administração municipal</w:t>
      </w:r>
      <w:r w:rsidRPr="00EB7E4D">
        <w:rPr>
          <w:rFonts w:ascii="Arial" w:eastAsia="Times New Roman" w:hAnsi="Arial" w:cs="Arial"/>
          <w:bCs/>
          <w:color w:val="000000"/>
          <w:lang w:eastAsia="pt-BR"/>
        </w:rPr>
        <w:t xml:space="preserve">, bem como o cancelamento de seu certificado de registro cadastral no cadastro de fornecedores do Município de </w:t>
      </w:r>
      <w:r w:rsidR="007D2BA8">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por prazo não superior a 02 (dois) anos;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roofErr w:type="gramStart"/>
      <w:r w:rsidRPr="00EB7E4D">
        <w:rPr>
          <w:rFonts w:ascii="Arial" w:eastAsia="Times New Roman" w:hAnsi="Arial" w:cs="Arial"/>
          <w:bCs/>
          <w:color w:val="000000"/>
          <w:lang w:eastAsia="pt-BR"/>
        </w:rPr>
        <w:t>d) As</w:t>
      </w:r>
      <w:proofErr w:type="gramEnd"/>
      <w:r w:rsidRPr="00EB7E4D">
        <w:rPr>
          <w:rFonts w:ascii="Arial" w:eastAsia="Times New Roman" w:hAnsi="Arial" w:cs="Arial"/>
          <w:bCs/>
          <w:color w:val="000000"/>
          <w:lang w:eastAsia="pt-BR"/>
        </w:rPr>
        <w:t xml:space="preserve"> multas serão descontadas dos créditos da empresa ou cobradas administrativa ou judicialmente.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20.1.3. As penalidades previstas neste item têm caráter de sanção administrativa, consequentemente, a sua aplicação não exime a empresa, da reparação das eventuais perdas e danos que seu ato venha acarretar ao Município de </w:t>
      </w:r>
      <w:r w:rsidR="007D2BA8">
        <w:rPr>
          <w:rFonts w:ascii="Arial" w:eastAsia="Times New Roman" w:hAnsi="Arial" w:cs="Arial"/>
          <w:bCs/>
          <w:color w:val="000000"/>
          <w:lang w:eastAsia="pt-BR"/>
        </w:rPr>
        <w:t>Otacílio Costa</w:t>
      </w:r>
      <w:r w:rsidR="007D2BA8" w:rsidRPr="00EB7E4D">
        <w:rPr>
          <w:rFonts w:ascii="Arial" w:eastAsia="Times New Roman" w:hAnsi="Arial" w:cs="Arial"/>
          <w:bCs/>
          <w:color w:val="000000"/>
          <w:lang w:eastAsia="pt-BR"/>
        </w:rPr>
        <w:t xml:space="preserve"> </w:t>
      </w:r>
      <w:r w:rsidRPr="00EB7E4D">
        <w:rPr>
          <w:rFonts w:ascii="Arial" w:eastAsia="Times New Roman" w:hAnsi="Arial" w:cs="Arial"/>
          <w:bCs/>
          <w:color w:val="000000"/>
          <w:lang w:eastAsia="pt-BR"/>
        </w:rPr>
        <w:t>/SC.</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20.1.5. Nas hipóteses de apresentação de documentação inverossímil, cometimento de fraude ou comportamento de modo inidôneo, a licitante poderá sofrer, além dos procedimentos cabíveis</w:t>
      </w:r>
      <w:r w:rsidR="00103E77" w:rsidRPr="00EB7E4D">
        <w:rPr>
          <w:rFonts w:ascii="Arial" w:eastAsia="Times New Roman" w:hAnsi="Arial" w:cs="Arial"/>
          <w:bCs/>
          <w:color w:val="000000"/>
          <w:lang w:eastAsia="pt-BR"/>
        </w:rPr>
        <w:t xml:space="preserve"> </w:t>
      </w:r>
      <w:r w:rsidRPr="00EB7E4D">
        <w:rPr>
          <w:rFonts w:ascii="Arial" w:eastAsia="Times New Roman" w:hAnsi="Arial" w:cs="Arial"/>
          <w:bCs/>
          <w:color w:val="000000"/>
          <w:lang w:eastAsia="pt-BR"/>
        </w:rPr>
        <w:t>de atribuição desta instituição, os previstos na Lei Federal nº. 8.666/1993, que poderão ser aplicadas cumulativamente: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bCs/>
          <w:color w:val="000000"/>
          <w:lang w:eastAsia="pt-BR"/>
        </w:rPr>
        <w:t>a) Desclassificação ou inabilitação; caso o procedimento se encontre em fase de julgamento.</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21 - FISCALIZAÇÃO E RECEBIMENTO DA OBRA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 A Prefeitura fiscalizará a execução da obra contratada, nos termos do Art. 67 da Lei </w:t>
      </w:r>
      <w:proofErr w:type="gramStart"/>
      <w:r w:rsidRPr="00EB7E4D">
        <w:rPr>
          <w:rFonts w:ascii="Arial" w:eastAsia="Times New Roman" w:hAnsi="Arial" w:cs="Arial"/>
          <w:bCs/>
          <w:color w:val="000000"/>
          <w:lang w:eastAsia="pt-BR"/>
        </w:rPr>
        <w:t>Federal  nº</w:t>
      </w:r>
      <w:proofErr w:type="gramEnd"/>
      <w:r w:rsidRPr="00EB7E4D">
        <w:rPr>
          <w:rFonts w:ascii="Arial" w:eastAsia="Times New Roman" w:hAnsi="Arial" w:cs="Arial"/>
          <w:bCs/>
          <w:color w:val="000000"/>
          <w:lang w:eastAsia="pt-BR"/>
        </w:rPr>
        <w:t xml:space="preserve">. 8.666/93, podendo para isto valer-se de assessoria ou consultoria de terceiros.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21.1.1 A Contratada, quando requisitada, prestará informações e esclarecimentos que demonstrem o efetivo cumprimento do compromisso avençado.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21.1.2. O fiscal designado terá poderes para notificar por escrito </w:t>
      </w:r>
      <w:r w:rsidR="004171CB" w:rsidRPr="00EB7E4D">
        <w:rPr>
          <w:rFonts w:ascii="Arial" w:eastAsia="Times New Roman" w:hAnsi="Arial" w:cs="Arial"/>
          <w:bCs/>
          <w:color w:val="000000"/>
          <w:lang w:eastAsia="pt-BR"/>
        </w:rPr>
        <w:t>a contratada</w:t>
      </w:r>
      <w:r w:rsidRPr="00EB7E4D">
        <w:rPr>
          <w:rFonts w:ascii="Arial" w:eastAsia="Times New Roman" w:hAnsi="Arial" w:cs="Arial"/>
          <w:bCs/>
          <w:color w:val="000000"/>
          <w:lang w:eastAsia="pt-BR"/>
        </w:rPr>
        <w:t xml:space="preserve"> sobre eventuais irregularidades ou falhas verificadas, exigindo-lhe correção, sem que disso implique aumento de despesa para a Prefeitura.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21.3. O documento hábil para a comprovação, registro e avaliação de todos os fatos e assuntos relacionados e referentes à execução da obra será o DIÁRIO DE OBRAS.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21.4. Aceita a obra e serviços, a responsabilidade da Contratada pela qualidade, correção e segurança nos trabalhos, subsiste na forma da Lei.</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21.5. A contratada deverá fornecer ao município, comprovação de quitação junto aos órgãos competentes e a Certidão Negativa de Débitos (CND) da obra perante o INSS.</w:t>
      </w:r>
    </w:p>
    <w:p w:rsidR="005A24E8" w:rsidRPr="00EB7E4D" w:rsidRDefault="005A24E8"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r w:rsidRPr="00EB7E4D">
        <w:rPr>
          <w:rFonts w:ascii="Arial" w:eastAsia="Times New Roman" w:hAnsi="Arial" w:cs="Arial"/>
          <w:b/>
          <w:bCs/>
          <w:color w:val="000000"/>
          <w:lang w:eastAsia="pt-BR"/>
        </w:rPr>
        <w:t>22 - DISPOSIÇÕES GERAIS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22.1 Reserva-se o Município de </w:t>
      </w:r>
      <w:r w:rsidR="00BE516F">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 ao direito de, a qualquer tempo, adiar ou suspender a presente licitação, ou revogá-la neste caso, por motivo de interesse público e na forma da Lei - sem que, em decorrência disto, tenham as proponentes direito à indenização ou a outras formas de compensação.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22.2. A Comissão Permanente de Licitação, no interesse da Administração, poderá relevar omissões puramente formais observadas na documentação e proposta de preços, desde que não contrariem a legislação vigente e não comprometa a lisura da licitação, sendo possível à promoção de diligência destinada a esclarecer ou a complementar a instrução do processo.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22.3. O (a) Presidente da Comissão Permanente de Licitação poderá convocar servidores qualificados do Órgão, para oferecer suporte técnico e/ou jurídico às decisões da Comissão.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22.4. Não serão aceitas nem recebidas, em hipótese alguma, documentações e propostas após a data e hora aprazadas para esta licitação, ainda que tenham sido despachadas, endereçadas e/ou enviadas por qualquer meio, anteriormente a data de vencimento.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22.5. O proponente deverá arcar com todos os custos associados com a preparação e apresentação de sua proposta. 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/SC, em nenhuma hipótese será responsável por tais custos, quaisquer que sejam os procedimentos seguidos na licitação ou os resultados desta.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22.6. Os documentos de habilitação poderão ser apresentados em via original ou cópia autenticada por qualquer processo, sendo por tabelião de notas ou por servidor do Município de </w:t>
      </w:r>
      <w:r w:rsidR="00C76C7E">
        <w:rPr>
          <w:rFonts w:ascii="Arial" w:eastAsia="Times New Roman" w:hAnsi="Arial" w:cs="Arial"/>
          <w:bCs/>
          <w:color w:val="000000"/>
          <w:lang w:eastAsia="pt-BR"/>
        </w:rPr>
        <w:t>Otacílio Costa</w:t>
      </w:r>
      <w:r w:rsidRPr="00EB7E4D">
        <w:rPr>
          <w:rFonts w:ascii="Arial" w:eastAsia="Times New Roman" w:hAnsi="Arial" w:cs="Arial"/>
          <w:bCs/>
          <w:color w:val="000000"/>
          <w:lang w:eastAsia="pt-BR"/>
        </w:rPr>
        <w:t xml:space="preserve">/SC, ou por publicação em Órgão de Imprensa Oficial.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22.7. Caso qualquer dos dias fixados para a realização das sessões públicas desta licitação recaiam em dia que venha a ser declarado ponto facultativo ou feriado, a reunião será automaticamente transferida para o primeiro dia útil subsequente.</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 xml:space="preserve">22.8. O presente processo reger-se-á pela Lei Federal nº. 8.666/1993 e alterações posteriores, e pelo disposto no presente edital. </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Cs/>
          <w:color w:val="000000"/>
          <w:lang w:eastAsia="pt-BR"/>
        </w:rPr>
      </w:pPr>
      <w:r w:rsidRPr="00EB7E4D">
        <w:rPr>
          <w:rFonts w:ascii="Arial" w:eastAsia="Times New Roman" w:hAnsi="Arial" w:cs="Arial"/>
          <w:bCs/>
          <w:color w:val="000000"/>
          <w:lang w:eastAsia="pt-BR"/>
        </w:rPr>
        <w:t>22.9. O recurso administrativo interposto pela parte legitimamente interessada será dirigido a      Sr. Prefeito, que o encaminhará à Comissão de Licitação para apreciação, prosseguindo-se na forma preconizada pelo artigo 109 da Lei Federal nº. 8.666, de 21 de junho de 1993.</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bCs/>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22.10 – Para facilitação dos trabalhos os licitantes poderão acrescentar às suas documentações seu endereço completo, número de fax e de telefone, </w:t>
      </w:r>
      <w:r w:rsidRPr="00EB7E4D">
        <w:rPr>
          <w:rFonts w:ascii="Arial" w:eastAsia="Times New Roman" w:hAnsi="Arial" w:cs="Arial"/>
          <w:i/>
          <w:lang w:eastAsia="pt-BR"/>
        </w:rPr>
        <w:t>site</w:t>
      </w:r>
      <w:r w:rsidRPr="00EB7E4D">
        <w:rPr>
          <w:rFonts w:ascii="Arial" w:eastAsia="Times New Roman" w:hAnsi="Arial" w:cs="Arial"/>
          <w:lang w:eastAsia="pt-BR"/>
        </w:rPr>
        <w:t>, e e-mail para contato, sem que isso venha a ter qualquer interferência no julgamento das propostas.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22.11 – Os casos porventura omissos e/ou com divergência de interpretação, serão resolvidos com base na Lei 8.666/93, bem como pelos Princípios Constitucionais da Administração Pública.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22.12 – Fica eleito o foro da Comarca de Otacílio Costa para dirimir qualquer conflito que porventura possa decorrer deste Edital.</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22.13 – São partes integrantes deste edital, além do orçamento inicial, os seguintes anexos: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color w:val="000000"/>
          <w:lang w:eastAsia="pt-BR"/>
        </w:rPr>
      </w:pP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a)</w:t>
      </w:r>
      <w:r w:rsidRPr="00EB7E4D">
        <w:rPr>
          <w:rFonts w:ascii="Arial" w:eastAsia="Times New Roman" w:hAnsi="Arial" w:cs="Arial"/>
          <w:color w:val="000000"/>
          <w:lang w:eastAsia="pt-BR"/>
        </w:rPr>
        <w:tab/>
        <w:t>ANEXO I – Carta de Credenciamento;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b)</w:t>
      </w:r>
      <w:r w:rsidRPr="00EB7E4D">
        <w:rPr>
          <w:rFonts w:ascii="Arial" w:eastAsia="Times New Roman" w:hAnsi="Arial" w:cs="Arial"/>
          <w:color w:val="000000"/>
          <w:lang w:eastAsia="pt-BR"/>
        </w:rPr>
        <w:tab/>
        <w:t>ANEXO II - Proposta de Preços;</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color w:val="000000"/>
          <w:lang w:eastAsia="pt-BR"/>
        </w:rPr>
        <w:t>c)</w:t>
      </w:r>
      <w:r w:rsidRPr="00EB7E4D">
        <w:rPr>
          <w:rFonts w:ascii="Arial" w:eastAsia="Times New Roman" w:hAnsi="Arial" w:cs="Arial"/>
          <w:color w:val="000000"/>
          <w:lang w:eastAsia="pt-BR"/>
        </w:rPr>
        <w:tab/>
        <w:t>ANEXO III – Minuta do Contrato;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d)</w:t>
      </w:r>
      <w:r w:rsidRPr="00EB7E4D">
        <w:rPr>
          <w:rFonts w:ascii="Arial" w:eastAsia="Times New Roman" w:hAnsi="Arial" w:cs="Arial"/>
          <w:color w:val="000000"/>
          <w:lang w:eastAsia="pt-BR"/>
        </w:rPr>
        <w:tab/>
        <w:t>ANEXO IV – Declaração de Visita Técnica;</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h)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 Declaração de Cumprimento Pleno aos Requisitos de Habilitação;</w:t>
      </w:r>
    </w:p>
    <w:p w:rsidR="00400DB7" w:rsidRPr="00EB7E4D" w:rsidRDefault="00400DB7" w:rsidP="00400DB7">
      <w:pPr>
        <w:widowControl w:val="0"/>
        <w:tabs>
          <w:tab w:val="left" w:pos="284"/>
        </w:tabs>
        <w:autoSpaceDE w:val="0"/>
        <w:autoSpaceDN w:val="0"/>
        <w:adjustRightInd w:val="0"/>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 xml:space="preserve">i) </w:t>
      </w:r>
      <w:r w:rsidR="000A6E8B">
        <w:rPr>
          <w:rFonts w:ascii="Arial" w:eastAsia="Times New Roman" w:hAnsi="Arial" w:cs="Arial"/>
          <w:color w:val="000000"/>
          <w:lang w:eastAsia="pt-BR"/>
        </w:rPr>
        <w:tab/>
      </w:r>
      <w:r w:rsidRPr="00EB7E4D">
        <w:rPr>
          <w:rFonts w:ascii="Arial" w:eastAsia="Times New Roman" w:hAnsi="Arial" w:cs="Arial"/>
          <w:color w:val="000000"/>
          <w:lang w:eastAsia="pt-BR"/>
        </w:rPr>
        <w:t>ANEXO VI - Documentos de Engenharia (</w:t>
      </w:r>
      <w:r w:rsidR="00022FBF">
        <w:rPr>
          <w:rFonts w:ascii="Arial" w:eastAsia="Times New Roman" w:hAnsi="Arial" w:cs="Arial"/>
          <w:color w:val="000000"/>
          <w:lang w:eastAsia="pt-BR"/>
        </w:rPr>
        <w:t xml:space="preserve">Termo de Referência, </w:t>
      </w:r>
      <w:r w:rsidRPr="00EB7E4D">
        <w:rPr>
          <w:rFonts w:ascii="Arial" w:eastAsia="Times New Roman" w:hAnsi="Arial" w:cs="Arial"/>
          <w:color w:val="000000"/>
          <w:lang w:eastAsia="pt-BR"/>
        </w:rPr>
        <w:t>orçamento, detalhamento, cronograma).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D30E42" w:rsidRDefault="00D30E42" w:rsidP="00D30E42">
      <w:pPr>
        <w:widowControl w:val="0"/>
        <w:autoSpaceDE w:val="0"/>
        <w:autoSpaceDN w:val="0"/>
        <w:adjustRightInd w:val="0"/>
        <w:spacing w:after="0" w:line="240" w:lineRule="auto"/>
        <w:ind w:left="567"/>
        <w:jc w:val="both"/>
        <w:rPr>
          <w:rFonts w:ascii="Arial" w:eastAsia="Times New Roman" w:hAnsi="Arial" w:cs="Arial"/>
          <w:lang w:eastAsia="pt-BR"/>
        </w:rPr>
      </w:pPr>
      <w:r w:rsidRPr="00D30E42">
        <w:rPr>
          <w:rFonts w:ascii="Arial" w:eastAsia="Times New Roman" w:hAnsi="Arial" w:cs="Arial"/>
          <w:bCs/>
          <w:lang w:eastAsia="pt-BR"/>
        </w:rPr>
        <w:t>Otacílio Costa</w:t>
      </w:r>
      <w:r w:rsidR="006957BD">
        <w:rPr>
          <w:rFonts w:ascii="Arial" w:eastAsia="Times New Roman" w:hAnsi="Arial" w:cs="Arial"/>
          <w:bCs/>
          <w:lang w:eastAsia="pt-BR"/>
        </w:rPr>
        <w:t>/SC</w:t>
      </w:r>
      <w:r w:rsidR="00022FBF">
        <w:rPr>
          <w:rFonts w:ascii="Arial" w:eastAsia="Times New Roman" w:hAnsi="Arial" w:cs="Arial"/>
          <w:lang w:eastAsia="pt-BR"/>
        </w:rPr>
        <w:t xml:space="preserve">, </w:t>
      </w:r>
      <w:r w:rsidR="00842C3C">
        <w:rPr>
          <w:rFonts w:ascii="Arial" w:eastAsia="Times New Roman" w:hAnsi="Arial" w:cs="Arial"/>
          <w:lang w:eastAsia="pt-BR"/>
        </w:rPr>
        <w:t>1</w:t>
      </w:r>
      <w:r w:rsidR="005A7D00">
        <w:rPr>
          <w:rFonts w:ascii="Arial" w:eastAsia="Times New Roman" w:hAnsi="Arial" w:cs="Arial"/>
          <w:lang w:eastAsia="pt-BR"/>
        </w:rPr>
        <w:t>7</w:t>
      </w:r>
      <w:r w:rsidR="006957BD">
        <w:rPr>
          <w:rFonts w:ascii="Arial" w:eastAsia="Times New Roman" w:hAnsi="Arial" w:cs="Arial"/>
          <w:lang w:eastAsia="pt-BR"/>
        </w:rPr>
        <w:t xml:space="preserve"> de </w:t>
      </w:r>
      <w:r w:rsidR="003D7FE2">
        <w:rPr>
          <w:rFonts w:ascii="Arial" w:eastAsia="Times New Roman" w:hAnsi="Arial" w:cs="Arial"/>
          <w:lang w:eastAsia="pt-BR"/>
        </w:rPr>
        <w:t>março</w:t>
      </w:r>
      <w:r w:rsidR="00ED2E44">
        <w:rPr>
          <w:rFonts w:ascii="Arial" w:eastAsia="Times New Roman" w:hAnsi="Arial" w:cs="Arial"/>
          <w:lang w:eastAsia="pt-BR"/>
        </w:rPr>
        <w:t xml:space="preserve"> de 2022</w:t>
      </w:r>
      <w:r w:rsidRPr="00D30E42">
        <w:rPr>
          <w:rFonts w:ascii="Arial" w:eastAsia="Times New Roman" w:hAnsi="Arial" w:cs="Arial"/>
          <w:lang w:eastAsia="pt-BR"/>
        </w:rPr>
        <w:t>.</w:t>
      </w:r>
    </w:p>
    <w:p w:rsidR="00412B7D" w:rsidRPr="00D30E42" w:rsidRDefault="00412B7D" w:rsidP="00D30E42">
      <w:pPr>
        <w:widowControl w:val="0"/>
        <w:autoSpaceDE w:val="0"/>
        <w:autoSpaceDN w:val="0"/>
        <w:adjustRightInd w:val="0"/>
        <w:spacing w:after="0" w:line="240" w:lineRule="auto"/>
        <w:ind w:left="567"/>
        <w:jc w:val="both"/>
        <w:rPr>
          <w:rFonts w:ascii="Arial" w:eastAsia="Times New Roman" w:hAnsi="Arial" w:cs="Arial"/>
          <w:lang w:eastAsia="pt-BR"/>
        </w:rPr>
      </w:pPr>
    </w:p>
    <w:p w:rsidR="00D30E42" w:rsidRPr="00D30E42" w:rsidRDefault="00D30E42" w:rsidP="00400DB7">
      <w:pPr>
        <w:widowControl w:val="0"/>
        <w:autoSpaceDE w:val="0"/>
        <w:autoSpaceDN w:val="0"/>
        <w:adjustRightInd w:val="0"/>
        <w:spacing w:after="0" w:line="240" w:lineRule="auto"/>
        <w:ind w:left="567"/>
        <w:jc w:val="both"/>
        <w:rPr>
          <w:rFonts w:ascii="Arial" w:eastAsia="Times New Roman" w:hAnsi="Arial" w:cs="Arial"/>
          <w:color w:val="FF0000"/>
          <w:lang w:eastAsia="pt-BR"/>
        </w:rPr>
      </w:pP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C76C7E" w:rsidP="00400DB7">
      <w:pPr>
        <w:spacing w:after="0" w:line="240" w:lineRule="auto"/>
        <w:ind w:left="567"/>
        <w:jc w:val="center"/>
        <w:rPr>
          <w:rFonts w:ascii="Arial" w:eastAsia="Times New Roman" w:hAnsi="Arial" w:cs="Arial"/>
          <w:b/>
          <w:lang w:eastAsia="pt-BR"/>
        </w:rPr>
      </w:pPr>
      <w:r>
        <w:rPr>
          <w:rFonts w:ascii="Arial" w:eastAsia="Times New Roman" w:hAnsi="Arial" w:cs="Arial"/>
          <w:b/>
          <w:lang w:eastAsia="pt-BR"/>
        </w:rPr>
        <w:t>RO</w:t>
      </w:r>
      <w:r w:rsidR="00ED2E44">
        <w:rPr>
          <w:rFonts w:ascii="Arial" w:eastAsia="Times New Roman" w:hAnsi="Arial" w:cs="Arial"/>
          <w:b/>
          <w:lang w:eastAsia="pt-BR"/>
        </w:rPr>
        <w:t>DRIGO BARTH PEREIRA</w:t>
      </w:r>
    </w:p>
    <w:p w:rsidR="00400DB7" w:rsidRPr="00EB7E4D" w:rsidRDefault="00C76C7E" w:rsidP="00400DB7">
      <w:pPr>
        <w:spacing w:after="0" w:line="240" w:lineRule="auto"/>
        <w:ind w:left="567"/>
        <w:jc w:val="center"/>
        <w:rPr>
          <w:rFonts w:ascii="Arial" w:eastAsia="Times New Roman" w:hAnsi="Arial" w:cs="Arial"/>
          <w:lang w:eastAsia="pt-BR"/>
        </w:rPr>
      </w:pPr>
      <w:r>
        <w:rPr>
          <w:rFonts w:ascii="Arial" w:eastAsia="Times New Roman" w:hAnsi="Arial" w:cs="Arial"/>
          <w:lang w:eastAsia="pt-BR"/>
        </w:rPr>
        <w:t>Presidente da Comissão de Licitações</w:t>
      </w:r>
    </w:p>
    <w:p w:rsidR="00545F2D" w:rsidRDefault="00545F2D"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5A7D00" w:rsidRDefault="005A7D00"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5A7D00" w:rsidRDefault="005A7D00"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5A7D00" w:rsidRDefault="005A7D00"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5A7D00" w:rsidRDefault="005A7D00"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ED2E44" w:rsidRDefault="00ED2E44" w:rsidP="00545F2D">
      <w:pPr>
        <w:tabs>
          <w:tab w:val="left" w:pos="6195"/>
        </w:tabs>
        <w:spacing w:after="0" w:line="240" w:lineRule="exact"/>
        <w:ind w:left="567"/>
        <w:jc w:val="center"/>
        <w:rPr>
          <w:rFonts w:ascii="Arial" w:eastAsia="Times New Roman" w:hAnsi="Arial" w:cs="Arial"/>
          <w:b/>
          <w:bCs/>
          <w:color w:val="000000"/>
          <w:u w:val="single"/>
          <w:lang w:eastAsia="pt-BR"/>
        </w:rPr>
      </w:pPr>
    </w:p>
    <w:p w:rsidR="00400DB7" w:rsidRPr="00EB7E4D" w:rsidRDefault="00400DB7" w:rsidP="00545F2D">
      <w:pPr>
        <w:tabs>
          <w:tab w:val="left" w:pos="6195"/>
        </w:tabs>
        <w:spacing w:after="0" w:line="240" w:lineRule="exact"/>
        <w:ind w:left="567"/>
        <w:jc w:val="center"/>
        <w:rPr>
          <w:rFonts w:ascii="Arial" w:eastAsia="Times New Roman" w:hAnsi="Arial" w:cs="Arial"/>
          <w:b/>
          <w:bCs/>
          <w:color w:val="000000"/>
          <w:u w:val="single"/>
          <w:lang w:eastAsia="pt-BR"/>
        </w:rPr>
      </w:pPr>
      <w:r w:rsidRPr="00EB7E4D">
        <w:rPr>
          <w:rFonts w:ascii="Arial" w:eastAsia="Times New Roman" w:hAnsi="Arial" w:cs="Arial"/>
          <w:b/>
          <w:bCs/>
          <w:color w:val="000000"/>
          <w:u w:val="single"/>
          <w:lang w:eastAsia="pt-BR"/>
        </w:rPr>
        <w:t>ANEXO I</w:t>
      </w:r>
    </w:p>
    <w:p w:rsidR="00400DB7" w:rsidRPr="00EB7E4D" w:rsidRDefault="00400DB7" w:rsidP="00400DB7">
      <w:pPr>
        <w:widowControl w:val="0"/>
        <w:autoSpaceDE w:val="0"/>
        <w:autoSpaceDN w:val="0"/>
        <w:adjustRightInd w:val="0"/>
        <w:spacing w:after="0" w:line="60" w:lineRule="exact"/>
        <w:ind w:left="567"/>
        <w:jc w:val="center"/>
        <w:rPr>
          <w:rFonts w:ascii="Arial" w:eastAsia="Times New Roman" w:hAnsi="Arial" w:cs="Arial"/>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b/>
          <w:bCs/>
          <w:color w:val="000000"/>
          <w:lang w:eastAsia="pt-BR"/>
        </w:rPr>
      </w:pPr>
    </w:p>
    <w:p w:rsidR="00400DB7" w:rsidRPr="00EB7E4D" w:rsidRDefault="00400DB7" w:rsidP="00400DB7">
      <w:pPr>
        <w:tabs>
          <w:tab w:val="left" w:pos="5100"/>
        </w:tabs>
        <w:spacing w:after="0" w:line="240" w:lineRule="exact"/>
        <w:ind w:left="567"/>
        <w:jc w:val="center"/>
        <w:rPr>
          <w:rFonts w:ascii="Arial" w:eastAsia="Times New Roman" w:hAnsi="Arial" w:cs="Arial"/>
          <w:lang w:eastAsia="pt-BR"/>
        </w:rPr>
      </w:pPr>
      <w:r w:rsidRPr="00EB7E4D">
        <w:rPr>
          <w:rFonts w:ascii="Arial" w:eastAsia="Times New Roman" w:hAnsi="Arial" w:cs="Arial"/>
          <w:b/>
          <w:bCs/>
          <w:color w:val="000000"/>
          <w:lang w:eastAsia="pt-BR"/>
        </w:rPr>
        <w:t>CARTA DE CREDENCIAMENTO</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BA4E7B"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sidR="004171CB">
        <w:rPr>
          <w:rFonts w:ascii="Arial" w:eastAsia="Times New Roman" w:hAnsi="Arial" w:cs="Arial"/>
          <w:b/>
          <w:lang w:eastAsia="pt-BR"/>
        </w:rPr>
        <w:t>0</w:t>
      </w:r>
      <w:r w:rsidR="00842C3C">
        <w:rPr>
          <w:rFonts w:ascii="Arial" w:eastAsia="Times New Roman" w:hAnsi="Arial" w:cs="Arial"/>
          <w:b/>
          <w:lang w:eastAsia="pt-BR"/>
        </w:rPr>
        <w:t>40</w:t>
      </w:r>
      <w:r w:rsidRPr="00BA4E7B">
        <w:rPr>
          <w:rFonts w:ascii="Arial" w:eastAsia="Times New Roman" w:hAnsi="Arial" w:cs="Arial"/>
          <w:b/>
          <w:lang w:eastAsia="pt-BR"/>
        </w:rPr>
        <w:t>/202</w:t>
      </w:r>
      <w:r w:rsidR="00ED2E44">
        <w:rPr>
          <w:rFonts w:ascii="Arial" w:eastAsia="Times New Roman" w:hAnsi="Arial" w:cs="Arial"/>
          <w:b/>
          <w:lang w:eastAsia="pt-BR"/>
        </w:rPr>
        <w:t>2</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Tomada Preços: </w:t>
      </w:r>
      <w:r w:rsidR="00C76C7E" w:rsidRPr="00BA4E7B">
        <w:rPr>
          <w:rFonts w:ascii="Arial" w:eastAsia="Times New Roman" w:hAnsi="Arial" w:cs="Arial"/>
          <w:b/>
          <w:lang w:eastAsia="pt-BR"/>
        </w:rPr>
        <w:t>0</w:t>
      </w:r>
      <w:r w:rsidR="006957BD">
        <w:rPr>
          <w:rFonts w:ascii="Arial" w:eastAsia="Times New Roman" w:hAnsi="Arial" w:cs="Arial"/>
          <w:b/>
          <w:lang w:eastAsia="pt-BR"/>
        </w:rPr>
        <w:t>0</w:t>
      </w:r>
      <w:r w:rsidR="00842C3C">
        <w:rPr>
          <w:rFonts w:ascii="Arial" w:eastAsia="Times New Roman" w:hAnsi="Arial" w:cs="Arial"/>
          <w:b/>
          <w:lang w:eastAsia="pt-BR"/>
        </w:rPr>
        <w:t>9</w:t>
      </w:r>
      <w:r w:rsidRPr="00BA4E7B">
        <w:rPr>
          <w:rFonts w:ascii="Arial" w:eastAsia="Times New Roman" w:hAnsi="Arial" w:cs="Arial"/>
          <w:b/>
          <w:lang w:eastAsia="pt-BR"/>
        </w:rPr>
        <w:t>/202</w:t>
      </w:r>
      <w:r w:rsidR="00ED2E44">
        <w:rPr>
          <w:rFonts w:ascii="Arial" w:eastAsia="Times New Roman" w:hAnsi="Arial" w:cs="Arial"/>
          <w:b/>
          <w:lang w:eastAsia="pt-BR"/>
        </w:rPr>
        <w:t>2</w:t>
      </w: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color w:val="000000"/>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C76C7E" w:rsidRPr="00C76C7E">
        <w:rPr>
          <w:rFonts w:ascii="Arial" w:eastAsia="Times New Roman" w:hAnsi="Arial" w:cs="Arial"/>
          <w:b/>
          <w:bCs/>
          <w:color w:val="000000"/>
          <w:lang w:eastAsia="pt-BR"/>
        </w:rPr>
        <w:t>OTACÍLIO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roofErr w:type="gramStart"/>
      <w:r w:rsidRPr="00EB7E4D">
        <w:rPr>
          <w:rFonts w:ascii="Arial" w:eastAsia="Times New Roman" w:hAnsi="Arial" w:cs="Arial"/>
          <w:color w:val="000000"/>
          <w:lang w:eastAsia="pt-BR"/>
        </w:rPr>
        <w:t>Pela presente</w:t>
      </w:r>
      <w:proofErr w:type="gramEnd"/>
      <w:r w:rsidRPr="00EB7E4D">
        <w:rPr>
          <w:rFonts w:ascii="Arial" w:eastAsia="Times New Roman" w:hAnsi="Arial" w:cs="Arial"/>
          <w:color w:val="000000"/>
          <w:lang w:eastAsia="pt-BR"/>
        </w:rPr>
        <w:t>, credenciamos o (a) Sr. (a) .....................................................,</w:t>
      </w:r>
    </w:p>
    <w:p w:rsidR="00400DB7" w:rsidRPr="00EB7E4D" w:rsidRDefault="00400DB7" w:rsidP="00400DB7">
      <w:pPr>
        <w:widowControl w:val="0"/>
        <w:tabs>
          <w:tab w:val="left" w:pos="-57"/>
        </w:tabs>
        <w:autoSpaceDE w:val="0"/>
        <w:autoSpaceDN w:val="0"/>
        <w:adjustRightInd w:val="0"/>
        <w:spacing w:after="0" w:line="4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roofErr w:type="gramStart"/>
      <w:r w:rsidRPr="00EB7E4D">
        <w:rPr>
          <w:rFonts w:ascii="Arial" w:eastAsia="Times New Roman" w:hAnsi="Arial" w:cs="Arial"/>
          <w:color w:val="000000"/>
          <w:lang w:eastAsia="pt-BR"/>
        </w:rPr>
        <w:t>portador(</w:t>
      </w:r>
      <w:proofErr w:type="gramEnd"/>
      <w:r w:rsidRPr="00EB7E4D">
        <w:rPr>
          <w:rFonts w:ascii="Arial" w:eastAsia="Times New Roman" w:hAnsi="Arial" w:cs="Arial"/>
          <w:color w:val="000000"/>
          <w:lang w:eastAsia="pt-BR"/>
        </w:rPr>
        <w:t xml:space="preserve">a) da Cédula de Identidade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xml:space="preserve">. ..............................., e CPF sob </w:t>
      </w:r>
      <w:proofErr w:type="spellStart"/>
      <w:r w:rsidRPr="00EB7E4D">
        <w:rPr>
          <w:rFonts w:ascii="Arial" w:eastAsia="Times New Roman" w:hAnsi="Arial" w:cs="Arial"/>
          <w:color w:val="000000"/>
          <w:lang w:eastAsia="pt-BR"/>
        </w:rPr>
        <w:t>Nr</w:t>
      </w:r>
      <w:proofErr w:type="spellEnd"/>
      <w:r w:rsidRPr="00EB7E4D">
        <w:rPr>
          <w:rFonts w:ascii="Arial" w:eastAsia="Times New Roman" w:hAnsi="Arial" w:cs="Arial"/>
          <w:color w:val="000000"/>
          <w:lang w:eastAsia="pt-BR"/>
        </w:rPr>
        <w:t xml:space="preserve">. ......................................, a participar do procedimento licitatório, sob a modalidade acima, instaurado por este órgão público, na qualidade de representante legal da empresa ............................................................, que </w:t>
      </w:r>
      <w:proofErr w:type="gramStart"/>
      <w:r w:rsidRPr="00EB7E4D">
        <w:rPr>
          <w:rFonts w:ascii="Arial" w:eastAsia="Times New Roman" w:hAnsi="Arial" w:cs="Arial"/>
          <w:color w:val="000000"/>
          <w:lang w:eastAsia="pt-BR"/>
        </w:rPr>
        <w:t>outorga-lhe</w:t>
      </w:r>
      <w:proofErr w:type="gramEnd"/>
      <w:r w:rsidRPr="00EB7E4D">
        <w:rPr>
          <w:rFonts w:ascii="Arial" w:eastAsia="Times New Roman" w:hAnsi="Arial" w:cs="Arial"/>
          <w:color w:val="000000"/>
          <w:lang w:eastAsia="pt-BR"/>
        </w:rPr>
        <w:t xml:space="preserve"> os poderes de interpor recurso ou de renunciar ao direito de interposição de recursos, assinar atas e documentos, receber notificações, intimações e de todos os atos necessários à participação no procedimento licitatório.</w:t>
      </w: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57"/>
        </w:tabs>
        <w:spacing w:after="0" w:line="225" w:lineRule="exact"/>
        <w:ind w:left="567" w:right="53"/>
        <w:jc w:val="both"/>
        <w:rPr>
          <w:rFonts w:ascii="Arial" w:eastAsia="Times New Roman" w:hAnsi="Arial" w:cs="Arial"/>
          <w:lang w:eastAsia="pt-BR"/>
        </w:rPr>
      </w:pPr>
    </w:p>
    <w:p w:rsidR="00400DB7" w:rsidRPr="00EB7E4D" w:rsidRDefault="00400DB7" w:rsidP="00400DB7">
      <w:pPr>
        <w:tabs>
          <w:tab w:val="left" w:pos="4425"/>
        </w:tabs>
        <w:spacing w:after="0" w:line="225" w:lineRule="exact"/>
        <w:ind w:left="567"/>
        <w:rPr>
          <w:rFonts w:ascii="Arial" w:eastAsia="Times New Roman" w:hAnsi="Arial" w:cs="Arial"/>
          <w:lang w:eastAsia="pt-BR"/>
        </w:rPr>
      </w:pPr>
      <w:r w:rsidRPr="00EB7E4D">
        <w:rPr>
          <w:rFonts w:ascii="Arial" w:eastAsia="Times New Roman" w:hAnsi="Arial" w:cs="Arial"/>
          <w:color w:val="000000"/>
          <w:lang w:eastAsia="pt-BR"/>
        </w:rPr>
        <w:t xml:space="preserve">............................................, .......  </w:t>
      </w:r>
      <w:proofErr w:type="gramStart"/>
      <w:r w:rsidRPr="00EB7E4D">
        <w:rPr>
          <w:rFonts w:ascii="Arial" w:eastAsia="Times New Roman" w:hAnsi="Arial" w:cs="Arial"/>
          <w:color w:val="000000"/>
          <w:lang w:eastAsia="pt-BR"/>
        </w:rPr>
        <w:t>de  ...............................</w:t>
      </w:r>
      <w:proofErr w:type="gramEnd"/>
      <w:r w:rsidRPr="00EB7E4D">
        <w:rPr>
          <w:rFonts w:ascii="Arial" w:eastAsia="Times New Roman" w:hAnsi="Arial" w:cs="Arial"/>
          <w:color w:val="000000"/>
          <w:lang w:eastAsia="pt-BR"/>
        </w:rPr>
        <w:t xml:space="preserve">  </w:t>
      </w:r>
      <w:proofErr w:type="gramStart"/>
      <w:r w:rsidRPr="00EB7E4D">
        <w:rPr>
          <w:rFonts w:ascii="Arial" w:eastAsia="Times New Roman" w:hAnsi="Arial" w:cs="Arial"/>
          <w:color w:val="000000"/>
          <w:lang w:eastAsia="pt-BR"/>
        </w:rPr>
        <w:t>de  ...........</w:t>
      </w:r>
      <w:proofErr w:type="gramEnd"/>
    </w:p>
    <w:p w:rsidR="00400DB7" w:rsidRPr="00EB7E4D" w:rsidRDefault="00BB16DC" w:rsidP="00400DB7">
      <w:pPr>
        <w:widowControl w:val="0"/>
        <w:autoSpaceDE w:val="0"/>
        <w:autoSpaceDN w:val="0"/>
        <w:adjustRightInd w:val="0"/>
        <w:spacing w:after="0" w:line="1365" w:lineRule="exact"/>
        <w:ind w:left="567"/>
        <w:rPr>
          <w:rFonts w:ascii="Arial" w:eastAsia="Times New Roman" w:hAnsi="Arial" w:cs="Arial"/>
          <w:lang w:eastAsia="pt-BR"/>
        </w:rPr>
      </w:pPr>
      <w:r>
        <w:rPr>
          <w:rFonts w:ascii="Arial" w:eastAsia="Times New Roman" w:hAnsi="Arial" w:cs="Arial"/>
          <w:noProof/>
          <w:lang w:eastAsia="pt-BR"/>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868045</wp:posOffset>
                </wp:positionV>
                <wp:extent cx="2931795" cy="16668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7D44B2" w:rsidRPr="0066679E" w:rsidRDefault="007D44B2" w:rsidP="00400DB7">
                            <w:pPr>
                              <w:tabs>
                                <w:tab w:val="left" w:pos="1725"/>
                              </w:tabs>
                              <w:spacing w:line="180" w:lineRule="exact"/>
                              <w:rPr>
                                <w:rFonts w:ascii="Verdana" w:hAnsi="Verdana" w:cs="Arial"/>
                                <w:color w:val="000000"/>
                              </w:rPr>
                            </w:pPr>
                            <w:r w:rsidRPr="00E51762">
                              <w:rPr>
                                <w:rFonts w:ascii="Verdana" w:hAnsi="Verdana" w:cs="Arial"/>
                                <w:color w:val="000000"/>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68.35pt;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">
                <v:textbox>
                  <w:txbxContent>
                    <w:p w:rsidR="007D44B2" w:rsidRPr="0066679E" w:rsidRDefault="007D44B2" w:rsidP="00400DB7">
                      <w:pPr>
                        <w:tabs>
                          <w:tab w:val="left" w:pos="1725"/>
                        </w:tabs>
                        <w:spacing w:line="180" w:lineRule="exact"/>
                        <w:rPr>
                          <w:rFonts w:ascii="Verdana" w:hAnsi="Verdana" w:cs="Arial"/>
                          <w:color w:val="000000"/>
                        </w:rPr>
                      </w:pPr>
                      <w:r w:rsidRPr="00E51762">
                        <w:rPr>
                          <w:rFonts w:ascii="Verdana" w:hAnsi="Verdana" w:cs="Arial"/>
                          <w:color w:val="000000"/>
                        </w:rPr>
                        <w:t>Carimbo do CNPJ</w:t>
                      </w:r>
                    </w:p>
                  </w:txbxContent>
                </v:textbox>
                <w10:wrap type="square"/>
              </v:shape>
            </w:pict>
          </mc:Fallback>
        </mc:AlternateContent>
      </w: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825" w:lineRule="exact"/>
        <w:ind w:left="567"/>
        <w:rPr>
          <w:rFonts w:ascii="Arial" w:eastAsia="Times New Roman" w:hAnsi="Arial" w:cs="Arial"/>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p>
    <w:p w:rsidR="00400DB7" w:rsidRPr="00EB7E4D" w:rsidRDefault="00400DB7" w:rsidP="00400DB7">
      <w:pPr>
        <w:tabs>
          <w:tab w:val="left" w:pos="6090"/>
          <w:tab w:val="left" w:pos="6960"/>
        </w:tabs>
        <w:spacing w:after="0" w:line="180" w:lineRule="exact"/>
        <w:ind w:left="567"/>
        <w:rPr>
          <w:rFonts w:ascii="Arial" w:eastAsia="Times New Roman" w:hAnsi="Arial" w:cs="Arial"/>
          <w:color w:val="000000"/>
          <w:lang w:eastAsia="pt-BR"/>
        </w:rPr>
      </w:pPr>
      <w:r w:rsidRPr="00EB7E4D">
        <w:rPr>
          <w:rFonts w:ascii="Arial" w:eastAsia="Times New Roman" w:hAnsi="Arial" w:cs="Arial"/>
          <w:color w:val="000000"/>
          <w:lang w:eastAsia="pt-BR"/>
        </w:rPr>
        <w:t>----------------------------------------------------------------------------------</w:t>
      </w:r>
    </w:p>
    <w:p w:rsidR="00400DB7" w:rsidRPr="00EB7E4D" w:rsidRDefault="00400DB7" w:rsidP="00400DB7">
      <w:pPr>
        <w:tabs>
          <w:tab w:val="left" w:pos="6090"/>
          <w:tab w:val="left" w:pos="6960"/>
        </w:tabs>
        <w:spacing w:after="0" w:line="180" w:lineRule="exact"/>
        <w:ind w:left="567"/>
        <w:rPr>
          <w:rFonts w:ascii="Arial" w:eastAsia="Times New Roman" w:hAnsi="Arial" w:cs="Arial"/>
          <w:lang w:eastAsia="pt-BR"/>
        </w:rPr>
      </w:pPr>
      <w:r w:rsidRPr="00EB7E4D">
        <w:rPr>
          <w:rFonts w:ascii="Arial" w:eastAsia="Times New Roman" w:hAnsi="Arial" w:cs="Arial"/>
          <w:color w:val="000000"/>
          <w:lang w:eastAsia="pt-BR"/>
        </w:rPr>
        <w:t>Assinatura do Representante Legal da Empresa</w:t>
      </w:r>
    </w:p>
    <w:p w:rsidR="00400DB7" w:rsidRPr="00EB7E4D" w:rsidRDefault="00400DB7" w:rsidP="00400DB7">
      <w:pPr>
        <w:widowControl w:val="0"/>
        <w:autoSpaceDE w:val="0"/>
        <w:autoSpaceDN w:val="0"/>
        <w:adjustRightInd w:val="0"/>
        <w:spacing w:after="0" w:line="390" w:lineRule="exact"/>
        <w:ind w:left="567"/>
        <w:rPr>
          <w:rFonts w:ascii="Arial" w:eastAsia="Times New Roman" w:hAnsi="Arial" w:cs="Arial"/>
          <w:lang w:eastAsia="pt-BR"/>
        </w:rPr>
      </w:pPr>
    </w:p>
    <w:p w:rsidR="00400DB7" w:rsidRPr="00EB7E4D" w:rsidRDefault="00400DB7" w:rsidP="00400DB7">
      <w:pPr>
        <w:tabs>
          <w:tab w:val="left" w:pos="6090"/>
        </w:tabs>
        <w:spacing w:after="0" w:line="210" w:lineRule="exact"/>
        <w:ind w:left="567"/>
        <w:rPr>
          <w:rFonts w:ascii="Arial" w:eastAsia="Times New Roman" w:hAnsi="Arial" w:cs="Arial"/>
          <w:lang w:eastAsia="pt-BR"/>
        </w:rPr>
      </w:pPr>
      <w:proofErr w:type="gramStart"/>
      <w:r w:rsidRPr="00EB7E4D">
        <w:rPr>
          <w:rFonts w:ascii="Arial" w:eastAsia="Times New Roman" w:hAnsi="Arial" w:cs="Arial"/>
          <w:color w:val="000000"/>
          <w:lang w:eastAsia="pt-BR"/>
        </w:rPr>
        <w:t>Nome:.............................................................................................</w:t>
      </w:r>
      <w:proofErr w:type="gramEnd"/>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65879" w:rsidRDefault="00B65879"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BA4E7B" w:rsidRDefault="00BA4E7B"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A412D5" w:rsidRDefault="00A412D5"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u w:val="single"/>
          <w:lang w:eastAsia="pt-BR"/>
        </w:rPr>
      </w:pPr>
      <w:r w:rsidRPr="00EB7E4D">
        <w:rPr>
          <w:rFonts w:ascii="Arial" w:eastAsia="Times New Roman" w:hAnsi="Arial" w:cs="Arial"/>
          <w:b/>
          <w:color w:val="000000"/>
          <w:u w:val="single"/>
          <w:lang w:eastAsia="pt-BR"/>
        </w:rPr>
        <w:t xml:space="preserve">ANEXO II </w:t>
      </w: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color w:val="000000"/>
          <w:lang w:eastAsia="pt-BR"/>
        </w:rPr>
      </w:pPr>
      <w:r w:rsidRPr="00EB7E4D">
        <w:rPr>
          <w:rFonts w:ascii="Arial" w:eastAsia="Times New Roman" w:hAnsi="Arial" w:cs="Arial"/>
          <w:b/>
          <w:color w:val="000000"/>
          <w:lang w:eastAsia="pt-BR"/>
        </w:rPr>
        <w:t>PROPOSTA DE PREÇO</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842C3C" w:rsidRPr="00BA4E7B" w:rsidRDefault="00842C3C" w:rsidP="00842C3C">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 xml:space="preserve">Processo Licitatório: </w:t>
      </w:r>
      <w:r>
        <w:rPr>
          <w:rFonts w:ascii="Arial" w:eastAsia="Times New Roman" w:hAnsi="Arial" w:cs="Arial"/>
          <w:b/>
          <w:lang w:eastAsia="pt-BR"/>
        </w:rPr>
        <w:t>040</w:t>
      </w:r>
      <w:r w:rsidRPr="00BA4E7B">
        <w:rPr>
          <w:rFonts w:ascii="Arial" w:eastAsia="Times New Roman" w:hAnsi="Arial" w:cs="Arial"/>
          <w:b/>
          <w:lang w:eastAsia="pt-BR"/>
        </w:rPr>
        <w:t>/202</w:t>
      </w:r>
      <w:r>
        <w:rPr>
          <w:rFonts w:ascii="Arial" w:eastAsia="Times New Roman" w:hAnsi="Arial" w:cs="Arial"/>
          <w:b/>
          <w:lang w:eastAsia="pt-BR"/>
        </w:rPr>
        <w:t>2</w:t>
      </w:r>
    </w:p>
    <w:p w:rsidR="00842C3C" w:rsidRPr="00EB7E4D" w:rsidRDefault="00842C3C" w:rsidP="00842C3C">
      <w:pPr>
        <w:widowControl w:val="0"/>
        <w:autoSpaceDE w:val="0"/>
        <w:autoSpaceDN w:val="0"/>
        <w:adjustRightInd w:val="0"/>
        <w:spacing w:after="0" w:line="240" w:lineRule="auto"/>
        <w:ind w:left="567"/>
        <w:jc w:val="both"/>
        <w:rPr>
          <w:rFonts w:ascii="Arial" w:eastAsia="Times New Roman" w:hAnsi="Arial" w:cs="Arial"/>
          <w:b/>
          <w:lang w:eastAsia="pt-BR"/>
        </w:rPr>
      </w:pPr>
      <w:r w:rsidRPr="00BA4E7B">
        <w:rPr>
          <w:rFonts w:ascii="Arial" w:eastAsia="Times New Roman" w:hAnsi="Arial" w:cs="Arial"/>
          <w:b/>
          <w:lang w:eastAsia="pt-BR"/>
        </w:rPr>
        <w:t>Tomada Preços: 0</w:t>
      </w:r>
      <w:r>
        <w:rPr>
          <w:rFonts w:ascii="Arial" w:eastAsia="Times New Roman" w:hAnsi="Arial" w:cs="Arial"/>
          <w:b/>
          <w:lang w:eastAsia="pt-BR"/>
        </w:rPr>
        <w:t>09</w:t>
      </w:r>
      <w:r w:rsidRPr="00BA4E7B">
        <w:rPr>
          <w:rFonts w:ascii="Arial" w:eastAsia="Times New Roman" w:hAnsi="Arial" w:cs="Arial"/>
          <w:b/>
          <w:lang w:eastAsia="pt-BR"/>
        </w:rPr>
        <w:t>/202</w:t>
      </w:r>
      <w:r>
        <w:rPr>
          <w:rFonts w:ascii="Arial" w:eastAsia="Times New Roman" w:hAnsi="Arial" w:cs="Arial"/>
          <w:b/>
          <w:lang w:eastAsia="pt-BR"/>
        </w:rPr>
        <w:t>2</w:t>
      </w:r>
    </w:p>
    <w:p w:rsidR="00400DB7" w:rsidRPr="00EB7E4D" w:rsidRDefault="00400DB7" w:rsidP="00400DB7">
      <w:pPr>
        <w:spacing w:after="0" w:line="240" w:lineRule="auto"/>
        <w:ind w:left="567"/>
        <w:jc w:val="center"/>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1. IDENTIFICAÇÃO DA EMPRESA:</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Razão Social: ____________________________________________________</w:t>
      </w:r>
      <w:r w:rsidR="00BA4E7B">
        <w:rPr>
          <w:rFonts w:ascii="Arial" w:eastAsia="Times New Roman" w:hAnsi="Arial" w:cs="Arial"/>
          <w:b/>
          <w:color w:val="000000"/>
          <w:lang w:eastAsia="pt-BR"/>
        </w:rPr>
        <w:t>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Nome de Fantasia:</w:t>
      </w:r>
      <w:r w:rsidR="00BA4E7B">
        <w:rPr>
          <w:rFonts w:ascii="Arial" w:eastAsia="Times New Roman" w:hAnsi="Arial" w:cs="Arial"/>
          <w:b/>
          <w:color w:val="000000"/>
          <w:lang w:eastAsia="pt-BR"/>
        </w:rPr>
        <w:t xml:space="preserve"> </w:t>
      </w:r>
      <w:r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Endereço: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Bairro: _____</w:t>
      </w:r>
      <w:proofErr w:type="gramStart"/>
      <w:r w:rsidRPr="00EB7E4D">
        <w:rPr>
          <w:rFonts w:ascii="Arial" w:eastAsia="Times New Roman" w:hAnsi="Arial" w:cs="Arial"/>
          <w:b/>
          <w:color w:val="000000"/>
          <w:lang w:eastAsia="pt-BR"/>
        </w:rPr>
        <w:t>Município:_</w:t>
      </w:r>
      <w:proofErr w:type="gramEnd"/>
      <w:r w:rsidRPr="00EB7E4D">
        <w:rPr>
          <w:rFonts w:ascii="Arial" w:eastAsia="Times New Roman" w:hAnsi="Arial" w:cs="Arial"/>
          <w:b/>
          <w:color w:val="000000"/>
          <w:lang w:eastAsia="pt-BR"/>
        </w:rPr>
        <w:t>____________________________________________</w:t>
      </w:r>
      <w:r w:rsidR="00BA4E7B">
        <w:rPr>
          <w:rFonts w:ascii="Arial" w:eastAsia="Times New Roman" w:hAnsi="Arial" w:cs="Arial"/>
          <w:b/>
          <w:color w:val="000000"/>
          <w:lang w:eastAsia="pt-BR"/>
        </w:rPr>
        <w:t>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proofErr w:type="gramStart"/>
      <w:r w:rsidRPr="00EB7E4D">
        <w:rPr>
          <w:rFonts w:ascii="Arial" w:eastAsia="Times New Roman" w:hAnsi="Arial" w:cs="Arial"/>
          <w:b/>
          <w:color w:val="000000"/>
          <w:lang w:eastAsia="pt-BR"/>
        </w:rPr>
        <w:t>Estado:_</w:t>
      </w:r>
      <w:proofErr w:type="gramEnd"/>
      <w:r w:rsidRPr="00EB7E4D">
        <w:rPr>
          <w:rFonts w:ascii="Arial" w:eastAsia="Times New Roman" w:hAnsi="Arial" w:cs="Arial"/>
          <w:b/>
          <w:color w:val="000000"/>
          <w:lang w:eastAsia="pt-BR"/>
        </w:rPr>
        <w:t>_______CEP:____________________________________________</w:t>
      </w:r>
      <w:r w:rsidR="00BA4E7B">
        <w:rPr>
          <w:rFonts w:ascii="Arial" w:eastAsia="Times New Roman" w:hAnsi="Arial" w:cs="Arial"/>
          <w:b/>
          <w:color w:val="000000"/>
          <w:lang w:eastAsia="pt-BR"/>
        </w:rPr>
        <w:t>________________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Fone/Fax:</w:t>
      </w:r>
      <w:r w:rsidR="00BA4E7B">
        <w:rPr>
          <w:rFonts w:ascii="Arial" w:eastAsia="Times New Roman" w:hAnsi="Arial" w:cs="Arial"/>
          <w:b/>
          <w:color w:val="000000"/>
          <w:lang w:eastAsia="pt-BR"/>
        </w:rPr>
        <w:t xml:space="preserve">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____________________</w:t>
      </w:r>
      <w:r w:rsidR="00831EE9">
        <w:rPr>
          <w:rFonts w:ascii="Arial" w:eastAsia="Times New Roman" w:hAnsi="Arial" w:cs="Arial"/>
          <w:b/>
          <w:color w:val="000000"/>
          <w:lang w:eastAsia="pt-BR"/>
        </w:rPr>
        <w:t>_</w:t>
      </w:r>
    </w:p>
    <w:p w:rsidR="00BA4E7B"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 xml:space="preserve">CNPJ: </w:t>
      </w:r>
      <w:r w:rsidR="00BA4E7B" w:rsidRPr="00EB7E4D">
        <w:rPr>
          <w:rFonts w:ascii="Arial" w:eastAsia="Times New Roman" w:hAnsi="Arial" w:cs="Arial"/>
          <w:b/>
          <w:color w:val="000000"/>
          <w:lang w:eastAsia="pt-BR"/>
        </w:rPr>
        <w:t>__________________________________________________</w:t>
      </w:r>
      <w:r w:rsidR="00BA4E7B">
        <w:rPr>
          <w:rFonts w:ascii="Arial" w:eastAsia="Times New Roman" w:hAnsi="Arial" w:cs="Arial"/>
          <w:b/>
          <w:color w:val="000000"/>
          <w:lang w:eastAsia="pt-BR"/>
        </w:rPr>
        <w:t>_______</w:t>
      </w:r>
      <w:r w:rsidR="00F254BD">
        <w:rPr>
          <w:rFonts w:ascii="Arial" w:eastAsia="Times New Roman" w:hAnsi="Arial" w:cs="Arial"/>
          <w:b/>
          <w:color w:val="000000"/>
          <w:lang w:eastAsia="pt-BR"/>
        </w:rPr>
        <w:t>__</w:t>
      </w:r>
      <w:r w:rsidR="00BA4E7B">
        <w:rPr>
          <w:rFonts w:ascii="Arial" w:eastAsia="Times New Roman" w:hAnsi="Arial" w:cs="Arial"/>
          <w:b/>
          <w:color w:val="000000"/>
          <w:lang w:eastAsia="pt-BR"/>
        </w:rPr>
        <w:t>______</w:t>
      </w:r>
      <w:r w:rsidR="00F254BD">
        <w:rPr>
          <w:rFonts w:ascii="Arial" w:eastAsia="Times New Roman" w:hAnsi="Arial" w:cs="Arial"/>
          <w:b/>
          <w:color w:val="000000"/>
          <w:lang w:eastAsia="pt-BR"/>
        </w:rPr>
        <w:t>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Estadual: 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Inscrição Municipal_________________________________________________</w:t>
      </w:r>
      <w:r w:rsidR="00F254BD">
        <w:rPr>
          <w:rFonts w:ascii="Arial" w:eastAsia="Times New Roman" w:hAnsi="Arial" w:cs="Arial"/>
          <w:b/>
          <w:color w:val="000000"/>
          <w:lang w:eastAsia="pt-BR"/>
        </w:rPr>
        <w:t>_____________</w:t>
      </w:r>
      <w:r w:rsidR="00831EE9">
        <w:rPr>
          <w:rFonts w:ascii="Arial" w:eastAsia="Times New Roman" w:hAnsi="Arial" w:cs="Arial"/>
          <w:b/>
          <w:color w:val="000000"/>
          <w:lang w:eastAsia="pt-BR"/>
        </w:rPr>
        <w:t>__</w:t>
      </w:r>
    </w:p>
    <w:p w:rsidR="00400DB7" w:rsidRPr="00EB7E4D" w:rsidRDefault="00400DB7" w:rsidP="00831EE9">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E-mail: __________________________________________________________</w:t>
      </w:r>
      <w:r w:rsidR="00831EE9">
        <w:rPr>
          <w:rFonts w:ascii="Arial" w:eastAsia="Times New Roman" w:hAnsi="Arial" w:cs="Arial"/>
          <w:b/>
          <w:color w:val="000000"/>
          <w:lang w:eastAsia="pt-BR"/>
        </w:rPr>
        <w:t>________________</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2. CONDIÇÕES DA PROPOSTA</w:t>
      </w:r>
    </w:p>
    <w:p w:rsidR="00400DB7" w:rsidRPr="00EB7E4D" w:rsidRDefault="00400DB7" w:rsidP="00400DB7">
      <w:pPr>
        <w:spacing w:after="0" w:line="240" w:lineRule="auto"/>
        <w:ind w:left="567"/>
        <w:rPr>
          <w:rFonts w:ascii="Arial" w:eastAsia="Times New Roman" w:hAnsi="Arial" w:cs="Arial"/>
          <w:b/>
          <w:color w:val="000000"/>
          <w:lang w:eastAsia="pt-BR"/>
        </w:rPr>
      </w:pPr>
    </w:p>
    <w:tbl>
      <w:tblPr>
        <w:tblW w:w="0" w:type="auto"/>
        <w:tblInd w:w="675" w:type="dxa"/>
        <w:tblLook w:val="04A0" w:firstRow="1" w:lastRow="0" w:firstColumn="1" w:lastColumn="0" w:noHBand="0" w:noVBand="1"/>
      </w:tblPr>
      <w:tblGrid>
        <w:gridCol w:w="1248"/>
        <w:gridCol w:w="2471"/>
        <w:gridCol w:w="1872"/>
        <w:gridCol w:w="2095"/>
        <w:gridCol w:w="2095"/>
      </w:tblGrid>
      <w:tr w:rsidR="00400DB7" w:rsidRPr="00EB7E4D" w:rsidTr="00412B7D">
        <w:tc>
          <w:tcPr>
            <w:tcW w:w="1248" w:type="dxa"/>
            <w:tcBorders>
              <w:top w:val="single" w:sz="4" w:space="0" w:color="auto"/>
              <w:left w:val="single" w:sz="4" w:space="0" w:color="auto"/>
              <w:bottom w:val="single" w:sz="4" w:space="0" w:color="auto"/>
              <w:right w:val="single" w:sz="4" w:space="0" w:color="auto"/>
            </w:tcBorders>
          </w:tcPr>
          <w:p w:rsidR="00400DB7" w:rsidRPr="00EB7E4D" w:rsidRDefault="00577881" w:rsidP="001879F3">
            <w:pPr>
              <w:spacing w:after="0" w:line="240" w:lineRule="auto"/>
              <w:ind w:left="567"/>
              <w:jc w:val="center"/>
              <w:rPr>
                <w:rFonts w:ascii="Arial" w:eastAsia="Times New Roman" w:hAnsi="Arial" w:cs="Arial"/>
                <w:lang w:eastAsia="pt-BR"/>
              </w:rPr>
            </w:pPr>
            <w:r>
              <w:rPr>
                <w:rFonts w:ascii="Arial" w:eastAsia="Times New Roman" w:hAnsi="Arial" w:cs="Arial"/>
                <w:b/>
                <w:lang w:eastAsia="pt-BR"/>
              </w:rPr>
              <w:t>Lote</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Material/Serviço</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roofErr w:type="spellStart"/>
            <w:r w:rsidRPr="00EB7E4D">
              <w:rPr>
                <w:rFonts w:ascii="Arial" w:eastAsia="Times New Roman" w:hAnsi="Arial" w:cs="Arial"/>
                <w:b/>
                <w:lang w:eastAsia="pt-BR"/>
              </w:rPr>
              <w:t>Qtd</w:t>
            </w:r>
            <w:proofErr w:type="spellEnd"/>
            <w:r w:rsidRPr="00EB7E4D">
              <w:rPr>
                <w:rFonts w:ascii="Arial" w:eastAsia="Times New Roman" w:hAnsi="Arial" w:cs="Arial"/>
                <w:b/>
                <w:lang w:eastAsia="pt-BR"/>
              </w:rPr>
              <w:t xml:space="preserve"> licitada</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 xml:space="preserve">Valor </w:t>
            </w:r>
            <w:proofErr w:type="spellStart"/>
            <w:r w:rsidRPr="00EB7E4D">
              <w:rPr>
                <w:rFonts w:ascii="Arial" w:eastAsia="Times New Roman" w:hAnsi="Arial" w:cs="Arial"/>
                <w:b/>
                <w:lang w:eastAsia="pt-BR"/>
              </w:rPr>
              <w:t>unit</w:t>
            </w:r>
            <w:proofErr w:type="spellEnd"/>
            <w:r w:rsidRPr="00EB7E4D">
              <w:rPr>
                <w:rFonts w:ascii="Arial" w:eastAsia="Times New Roman" w:hAnsi="Arial" w:cs="Arial"/>
                <w:b/>
                <w:lang w:eastAsia="pt-BR"/>
              </w:rPr>
              <w:t>. (R$)</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Valor total (R$)</w:t>
            </w:r>
          </w:p>
        </w:tc>
      </w:tr>
      <w:tr w:rsidR="00400DB7" w:rsidRPr="00EB7E4D" w:rsidTr="00412B7D">
        <w:tc>
          <w:tcPr>
            <w:tcW w:w="1248" w:type="dxa"/>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rPr>
                <w:rFonts w:ascii="Arial" w:eastAsia="Times New Roman" w:hAnsi="Arial" w:cs="Arial"/>
                <w:lang w:eastAsia="pt-BR"/>
              </w:rPr>
            </w:pPr>
            <w:r w:rsidRPr="00EB7E4D">
              <w:rPr>
                <w:rFonts w:ascii="Arial" w:eastAsia="Times New Roman" w:hAnsi="Arial" w:cs="Arial"/>
                <w:lang w:eastAsia="pt-BR"/>
              </w:rPr>
              <w:t>1</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jc w:val="both"/>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rPr>
                <w:rFonts w:ascii="Arial" w:eastAsia="Times New Roman" w:hAnsi="Arial" w:cs="Arial"/>
                <w:lang w:eastAsia="pt-BR"/>
              </w:rPr>
            </w:pP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lang w:eastAsia="pt-BR"/>
              </w:rPr>
            </w:pPr>
          </w:p>
        </w:tc>
      </w:tr>
      <w:tr w:rsidR="00400DB7" w:rsidRPr="00EB7E4D" w:rsidTr="00412B7D">
        <w:tc>
          <w:tcPr>
            <w:tcW w:w="7819" w:type="dxa"/>
            <w:gridSpan w:val="4"/>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center"/>
              <w:rPr>
                <w:rFonts w:ascii="Arial" w:eastAsia="Times New Roman" w:hAnsi="Arial" w:cs="Arial"/>
                <w:b/>
                <w:lang w:eastAsia="pt-BR"/>
              </w:rPr>
            </w:pPr>
            <w:r w:rsidRPr="00EB7E4D">
              <w:rPr>
                <w:rFonts w:ascii="Arial" w:eastAsia="Times New Roman" w:hAnsi="Arial" w:cs="Arial"/>
                <w:b/>
                <w:lang w:eastAsia="pt-BR"/>
              </w:rPr>
              <w:t>TOTAL GERAL</w:t>
            </w:r>
          </w:p>
        </w:tc>
        <w:tc>
          <w:tcPr>
            <w:tcW w:w="0" w:type="auto"/>
            <w:tcBorders>
              <w:top w:val="single" w:sz="4" w:space="0" w:color="auto"/>
              <w:left w:val="single" w:sz="4" w:space="0" w:color="auto"/>
              <w:bottom w:val="single" w:sz="4" w:space="0" w:color="auto"/>
              <w:right w:val="single" w:sz="4" w:space="0" w:color="auto"/>
            </w:tcBorders>
          </w:tcPr>
          <w:p w:rsidR="00400DB7" w:rsidRPr="00EB7E4D" w:rsidRDefault="00400DB7" w:rsidP="001879F3">
            <w:pPr>
              <w:spacing w:after="0" w:line="240" w:lineRule="auto"/>
              <w:ind w:left="567"/>
              <w:jc w:val="right"/>
              <w:rPr>
                <w:rFonts w:ascii="Arial" w:eastAsia="Times New Roman" w:hAnsi="Arial" w:cs="Arial"/>
                <w:b/>
                <w:lang w:eastAsia="pt-BR"/>
              </w:rPr>
            </w:pPr>
            <w:r w:rsidRPr="00E03B4B">
              <w:rPr>
                <w:rFonts w:ascii="Arial" w:eastAsia="Times New Roman" w:hAnsi="Arial" w:cs="Arial"/>
                <w:b/>
                <w:lang w:eastAsia="pt-BR"/>
              </w:rPr>
              <w:t xml:space="preserve">R$ </w:t>
            </w:r>
          </w:p>
        </w:tc>
      </w:tr>
    </w:tbl>
    <w:p w:rsidR="00400DB7" w:rsidRPr="00EB7E4D" w:rsidRDefault="00400DB7" w:rsidP="00400DB7">
      <w:pPr>
        <w:spacing w:after="0" w:line="240" w:lineRule="auto"/>
        <w:ind w:left="567"/>
        <w:rPr>
          <w:rFonts w:ascii="Arial" w:eastAsia="Times New Roman" w:hAnsi="Arial" w:cs="Arial"/>
          <w:b/>
          <w:color w:val="000000"/>
          <w:lang w:eastAsia="pt-BR"/>
        </w:rPr>
      </w:pP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b/>
          <w:color w:val="000000"/>
          <w:lang w:eastAsia="pt-BR"/>
        </w:rPr>
        <w:t>3. DECLARAÇÃO:</w:t>
      </w:r>
    </w:p>
    <w:p w:rsidR="00400DB7" w:rsidRPr="00EB7E4D" w:rsidRDefault="00400DB7" w:rsidP="00400DB7">
      <w:pPr>
        <w:spacing w:after="0" w:line="240" w:lineRule="auto"/>
        <w:ind w:left="567"/>
        <w:jc w:val="both"/>
        <w:rPr>
          <w:rFonts w:ascii="Arial" w:eastAsia="Times New Roman" w:hAnsi="Arial" w:cs="Arial"/>
          <w:b/>
          <w:color w:val="000000"/>
          <w:lang w:eastAsia="pt-BR"/>
        </w:rPr>
      </w:pPr>
      <w:r w:rsidRPr="00EB7E4D">
        <w:rPr>
          <w:rFonts w:ascii="Arial" w:eastAsia="Times New Roman" w:hAnsi="Arial" w:cs="Arial"/>
          <w:color w:val="000000"/>
          <w:lang w:eastAsia="pt-BR"/>
        </w:rPr>
        <w:t>Declaramos, para os devidos fins, que nesta proposta estão inclusas todas as despesas incidentes sobre o objeto licitado, tais como impostos, taxas, fretes, seguros e encargos sociais, trabalhistas e outros.</w:t>
      </w:r>
      <w:r w:rsidRPr="00EB7E4D">
        <w:rPr>
          <w:rFonts w:ascii="Arial" w:eastAsia="Times New Roman" w:hAnsi="Arial" w:cs="Arial"/>
          <w:b/>
          <w:color w:val="000000"/>
          <w:lang w:eastAsia="pt-BR"/>
        </w:rPr>
        <w:cr/>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Local/Data ____________________________________________</w:t>
      </w:r>
    </w:p>
    <w:p w:rsidR="00400DB7" w:rsidRPr="00EB7E4D" w:rsidRDefault="00400DB7" w:rsidP="00400DB7">
      <w:pPr>
        <w:spacing w:after="0" w:line="240" w:lineRule="auto"/>
        <w:ind w:left="567"/>
        <w:jc w:val="both"/>
        <w:rPr>
          <w:rFonts w:ascii="Arial" w:eastAsia="Times New Roman" w:hAnsi="Arial" w:cs="Arial"/>
          <w:color w:val="000000"/>
          <w:lang w:eastAsia="pt-BR"/>
        </w:rPr>
      </w:pPr>
      <w:r w:rsidRPr="00EB7E4D">
        <w:rPr>
          <w:rFonts w:ascii="Arial" w:eastAsia="Times New Roman" w:hAnsi="Arial" w:cs="Arial"/>
          <w:color w:val="000000"/>
          <w:lang w:eastAsia="pt-BR"/>
        </w:rPr>
        <w:t>Assinatura do Responsável Legal pela Empresa</w:t>
      </w:r>
      <w:r w:rsidRPr="00EB7E4D">
        <w:rPr>
          <w:rFonts w:ascii="Arial" w:eastAsia="Times New Roman" w:hAnsi="Arial" w:cs="Arial"/>
          <w:color w:val="000000"/>
          <w:lang w:eastAsia="pt-BR"/>
        </w:rPr>
        <w:cr/>
      </w:r>
    </w:p>
    <w:p w:rsidR="00400DB7" w:rsidRPr="00EB7E4D" w:rsidRDefault="00400DB7" w:rsidP="00400DB7">
      <w:pPr>
        <w:spacing w:after="0" w:line="240" w:lineRule="auto"/>
        <w:ind w:left="567"/>
        <w:rPr>
          <w:rFonts w:ascii="Arial" w:eastAsia="Times New Roman" w:hAnsi="Arial" w:cs="Arial"/>
          <w:b/>
          <w:lang w:eastAsia="pt-BR"/>
        </w:rPr>
      </w:pPr>
    </w:p>
    <w:p w:rsidR="00400DB7" w:rsidRPr="00EB7E4D" w:rsidRDefault="00400DB7" w:rsidP="00400DB7">
      <w:pPr>
        <w:spacing w:after="0" w:line="240" w:lineRule="auto"/>
        <w:ind w:left="567"/>
        <w:rPr>
          <w:rFonts w:ascii="Arial" w:eastAsia="Times New Roman" w:hAnsi="Arial" w:cs="Arial"/>
          <w:b/>
          <w:lang w:eastAsia="pt-BR"/>
        </w:rPr>
      </w:pPr>
      <w:proofErr w:type="spellStart"/>
      <w:r w:rsidRPr="00EB7E4D">
        <w:rPr>
          <w:rFonts w:ascii="Arial" w:eastAsia="Times New Roman" w:hAnsi="Arial" w:cs="Arial"/>
          <w:b/>
          <w:lang w:eastAsia="pt-BR"/>
        </w:rPr>
        <w:t>Obs</w:t>
      </w:r>
      <w:proofErr w:type="spellEnd"/>
      <w:r w:rsidRPr="00EB7E4D">
        <w:rPr>
          <w:rFonts w:ascii="Arial" w:eastAsia="Times New Roman" w:hAnsi="Arial" w:cs="Arial"/>
          <w:b/>
          <w:lang w:eastAsia="pt-BR"/>
        </w:rPr>
        <w:t xml:space="preserve">: A proposta deverá conter também </w:t>
      </w:r>
      <w:r w:rsidRPr="00EB7E4D">
        <w:rPr>
          <w:rFonts w:ascii="Arial" w:eastAsia="Times New Roman" w:hAnsi="Arial" w:cs="Arial"/>
          <w:b/>
          <w:color w:val="000000"/>
          <w:lang w:eastAsia="pt-BR"/>
        </w:rPr>
        <w:t xml:space="preserve">planilhas auxiliares e discriminadas por itens conforme anexos do edital. </w:t>
      </w:r>
    </w:p>
    <w:p w:rsidR="00400DB7" w:rsidRPr="00EB7E4D" w:rsidRDefault="00400DB7" w:rsidP="00400DB7">
      <w:pPr>
        <w:spacing w:after="0" w:line="240" w:lineRule="auto"/>
        <w:ind w:left="567"/>
        <w:rPr>
          <w:rFonts w:ascii="Arial" w:eastAsia="Times New Roman" w:hAnsi="Arial" w:cs="Arial"/>
          <w:b/>
          <w:u w:val="single"/>
          <w:lang w:eastAsia="pt-BR"/>
        </w:rPr>
      </w:pPr>
    </w:p>
    <w:p w:rsidR="00400DB7" w:rsidRPr="00EB7E4D" w:rsidRDefault="00400DB7" w:rsidP="00400DB7">
      <w:pPr>
        <w:spacing w:after="0" w:line="240" w:lineRule="auto"/>
        <w:ind w:left="567"/>
        <w:jc w:val="center"/>
        <w:rPr>
          <w:rFonts w:ascii="Arial" w:eastAsia="Times New Roman" w:hAnsi="Arial" w:cs="Arial"/>
          <w:b/>
          <w:bCs/>
          <w:iCs/>
          <w:u w:val="single"/>
          <w:lang w:eastAsia="pt-BR"/>
        </w:rPr>
      </w:pPr>
      <w:r w:rsidRPr="00EB7E4D">
        <w:rPr>
          <w:rFonts w:ascii="Arial" w:eastAsia="Times New Roman" w:hAnsi="Arial" w:cs="Arial"/>
          <w:b/>
          <w:u w:val="single"/>
          <w:lang w:eastAsia="pt-BR"/>
        </w:rPr>
        <w:br w:type="page"/>
        <w:t>ANEXO III</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EB7E4D">
        <w:rPr>
          <w:rFonts w:ascii="Arial" w:eastAsia="Times New Roman" w:hAnsi="Arial" w:cs="Arial"/>
          <w:b/>
          <w:bCs/>
          <w:iCs/>
          <w:lang w:eastAsia="pt-BR"/>
        </w:rPr>
        <w:t xml:space="preserve">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EB7E4D">
        <w:rPr>
          <w:rFonts w:ascii="Arial" w:eastAsia="Times New Roman" w:hAnsi="Arial" w:cs="Arial"/>
          <w:b/>
          <w:bCs/>
          <w:iCs/>
          <w:lang w:eastAsia="pt-BR"/>
        </w:rPr>
        <w:t xml:space="preserve">MINUTA DE CONTRATO </w:t>
      </w:r>
    </w:p>
    <w:p w:rsidR="00400DB7" w:rsidRPr="00EB7E4D"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p>
    <w:p w:rsidR="00400DB7" w:rsidRPr="00831EE9" w:rsidRDefault="00400DB7" w:rsidP="00400DB7">
      <w:pPr>
        <w:keepNext/>
        <w:widowControl w:val="0"/>
        <w:autoSpaceDE w:val="0"/>
        <w:autoSpaceDN w:val="0"/>
        <w:adjustRightInd w:val="0"/>
        <w:spacing w:after="0" w:line="240" w:lineRule="auto"/>
        <w:ind w:left="567" w:right="2"/>
        <w:jc w:val="center"/>
        <w:rPr>
          <w:rFonts w:ascii="Arial" w:eastAsia="Times New Roman" w:hAnsi="Arial" w:cs="Arial"/>
          <w:b/>
          <w:bCs/>
          <w:iCs/>
          <w:lang w:eastAsia="pt-BR"/>
        </w:rPr>
      </w:pPr>
      <w:r w:rsidRPr="00831EE9">
        <w:rPr>
          <w:rFonts w:ascii="Arial" w:eastAsia="Times New Roman" w:hAnsi="Arial" w:cs="Arial"/>
          <w:b/>
          <w:bCs/>
          <w:iCs/>
          <w:lang w:eastAsia="pt-BR"/>
        </w:rPr>
        <w:t xml:space="preserve">TOMADA DE PREÇOS </w:t>
      </w:r>
      <w:r w:rsidRPr="00831EE9">
        <w:rPr>
          <w:rFonts w:ascii="Arial" w:eastAsia="Times New Roman" w:hAnsi="Arial" w:cs="Arial"/>
          <w:b/>
          <w:bCs/>
          <w:lang w:eastAsia="pt-BR"/>
        </w:rPr>
        <w:t xml:space="preserve">N.º </w:t>
      </w:r>
      <w:r w:rsidR="003175A3">
        <w:rPr>
          <w:rFonts w:ascii="Arial" w:eastAsia="Times New Roman" w:hAnsi="Arial" w:cs="Arial"/>
          <w:b/>
          <w:bCs/>
          <w:lang w:eastAsia="pt-BR"/>
        </w:rPr>
        <w:t>00</w:t>
      </w:r>
      <w:r w:rsidR="00842C3C">
        <w:rPr>
          <w:rFonts w:ascii="Arial" w:eastAsia="Times New Roman" w:hAnsi="Arial" w:cs="Arial"/>
          <w:b/>
          <w:bCs/>
          <w:lang w:eastAsia="pt-BR"/>
        </w:rPr>
        <w:t>9</w:t>
      </w:r>
      <w:r w:rsidR="00B65879">
        <w:rPr>
          <w:rFonts w:ascii="Arial" w:eastAsia="Times New Roman" w:hAnsi="Arial" w:cs="Arial"/>
          <w:b/>
          <w:bCs/>
          <w:lang w:eastAsia="pt-BR"/>
        </w:rPr>
        <w:t>/2022</w:t>
      </w:r>
    </w:p>
    <w:p w:rsidR="00400DB7" w:rsidRPr="00EB7E4D" w:rsidRDefault="00400DB7" w:rsidP="00400DB7">
      <w:pPr>
        <w:autoSpaceDE w:val="0"/>
        <w:autoSpaceDN w:val="0"/>
        <w:adjustRightInd w:val="0"/>
        <w:spacing w:after="0" w:line="240" w:lineRule="auto"/>
        <w:ind w:left="567" w:right="2"/>
        <w:jc w:val="center"/>
        <w:rPr>
          <w:rFonts w:ascii="Arial" w:eastAsia="Times New Roman" w:hAnsi="Arial" w:cs="Arial"/>
          <w:lang w:eastAsia="pt-BR"/>
        </w:rPr>
      </w:pPr>
      <w:r w:rsidRPr="00831EE9">
        <w:rPr>
          <w:rFonts w:ascii="Arial" w:eastAsia="Times New Roman" w:hAnsi="Arial" w:cs="Arial"/>
          <w:lang w:eastAsia="pt-BR"/>
        </w:rPr>
        <w:t xml:space="preserve"> (Processo </w:t>
      </w:r>
      <w:r w:rsidR="00831EE9" w:rsidRPr="00831EE9">
        <w:rPr>
          <w:rFonts w:ascii="Arial" w:eastAsia="Times New Roman" w:hAnsi="Arial" w:cs="Arial"/>
          <w:lang w:eastAsia="pt-BR"/>
        </w:rPr>
        <w:t>Licitatório</w:t>
      </w:r>
      <w:r w:rsidRPr="00831EE9">
        <w:rPr>
          <w:rFonts w:ascii="Arial" w:eastAsia="Times New Roman" w:hAnsi="Arial" w:cs="Arial"/>
          <w:lang w:eastAsia="pt-BR"/>
        </w:rPr>
        <w:t xml:space="preserve"> n.º </w:t>
      </w:r>
      <w:r w:rsidR="00B65879">
        <w:rPr>
          <w:rFonts w:ascii="Arial" w:eastAsia="Times New Roman" w:hAnsi="Arial" w:cs="Arial"/>
          <w:lang w:eastAsia="pt-BR"/>
        </w:rPr>
        <w:t>0</w:t>
      </w:r>
      <w:r w:rsidR="00842C3C">
        <w:rPr>
          <w:rFonts w:ascii="Arial" w:eastAsia="Times New Roman" w:hAnsi="Arial" w:cs="Arial"/>
          <w:lang w:eastAsia="pt-BR"/>
        </w:rPr>
        <w:t>40</w:t>
      </w:r>
      <w:r w:rsidRPr="00831EE9">
        <w:rPr>
          <w:rFonts w:ascii="Arial" w:eastAsia="Times New Roman" w:hAnsi="Arial" w:cs="Arial"/>
          <w:lang w:eastAsia="pt-BR"/>
        </w:rPr>
        <w:t>/202</w:t>
      </w:r>
      <w:r w:rsidR="00B65879">
        <w:rPr>
          <w:rFonts w:ascii="Arial" w:eastAsia="Times New Roman" w:hAnsi="Arial" w:cs="Arial"/>
          <w:lang w:eastAsia="pt-BR"/>
        </w:rPr>
        <w:t>2</w:t>
      </w:r>
      <w:r w:rsidRPr="00831EE9">
        <w:rPr>
          <w:rFonts w:ascii="Arial" w:eastAsia="Times New Roman" w:hAnsi="Arial" w:cs="Arial"/>
          <w:lang w:eastAsia="pt-BR"/>
        </w:rPr>
        <w:t>)</w:t>
      </w:r>
    </w:p>
    <w:p w:rsidR="00400DB7" w:rsidRPr="00EB7E4D" w:rsidRDefault="00400DB7" w:rsidP="00400DB7">
      <w:pPr>
        <w:autoSpaceDE w:val="0"/>
        <w:autoSpaceDN w:val="0"/>
        <w:adjustRightInd w:val="0"/>
        <w:spacing w:after="0" w:line="240" w:lineRule="auto"/>
        <w:ind w:left="567" w:right="2"/>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4"/>
          <w:lang w:eastAsia="pt-BR"/>
        </w:rPr>
      </w:pPr>
      <w:r w:rsidRPr="00EB7E4D">
        <w:rPr>
          <w:rFonts w:ascii="Arial" w:eastAsia="Times New Roman" w:hAnsi="Arial" w:cs="Arial"/>
          <w:spacing w:val="-4"/>
          <w:lang w:eastAsia="pt-BR"/>
        </w:rPr>
        <w:t xml:space="preserve">Pelo presente instrumento, de um lado o </w:t>
      </w:r>
      <w:r w:rsidR="00C76C7E" w:rsidRPr="000E2EA6">
        <w:rPr>
          <w:rFonts w:ascii="Arial" w:eastAsia="Times New Roman" w:hAnsi="Arial" w:cs="Arial"/>
          <w:b/>
          <w:bCs/>
          <w:lang w:eastAsia="zh-CN"/>
        </w:rPr>
        <w:t>MUNICÍPIO DE OTACÍLIO COSTA</w:t>
      </w:r>
      <w:r w:rsidR="00C76C7E" w:rsidRPr="000E2EA6">
        <w:rPr>
          <w:rFonts w:ascii="Arial" w:eastAsia="Times New Roman" w:hAnsi="Arial" w:cs="Arial"/>
          <w:lang w:eastAsia="zh-CN"/>
        </w:rPr>
        <w:t xml:space="preserve">, Estado de Santa Catarina, pessoa jurídica de direito público interno, inscrito no CNPJ sob nº 75.326.066/0001-75, neste ato representado pelo Prefeito Municipal, Sr. Fabiano </w:t>
      </w:r>
      <w:proofErr w:type="spellStart"/>
      <w:r w:rsidR="00C76C7E" w:rsidRPr="000E2EA6">
        <w:rPr>
          <w:rFonts w:ascii="Arial" w:eastAsia="Times New Roman" w:hAnsi="Arial" w:cs="Arial"/>
          <w:lang w:eastAsia="zh-CN"/>
        </w:rPr>
        <w:t>Baldessar</w:t>
      </w:r>
      <w:proofErr w:type="spellEnd"/>
      <w:r w:rsidR="00C76C7E" w:rsidRPr="000E2EA6">
        <w:rPr>
          <w:rFonts w:ascii="Arial" w:eastAsia="Times New Roman" w:hAnsi="Arial" w:cs="Arial"/>
          <w:lang w:eastAsia="zh-CN"/>
        </w:rPr>
        <w:t xml:space="preserve"> de Souza</w:t>
      </w:r>
      <w:r w:rsidRPr="00EB7E4D">
        <w:rPr>
          <w:rFonts w:ascii="Arial" w:eastAsia="Times New Roman" w:hAnsi="Arial" w:cs="Arial"/>
          <w:lang w:eastAsia="pt-BR"/>
        </w:rPr>
        <w:t xml:space="preserve">, doravante denominado </w:t>
      </w:r>
      <w:r w:rsidRPr="00EB7E4D">
        <w:rPr>
          <w:rFonts w:ascii="Arial" w:eastAsia="Times New Roman" w:hAnsi="Arial" w:cs="Arial"/>
          <w:b/>
          <w:bCs/>
          <w:lang w:eastAsia="pt-BR"/>
        </w:rPr>
        <w:t>CONTRATANTE</w:t>
      </w:r>
      <w:r w:rsidRPr="00EB7E4D">
        <w:rPr>
          <w:rFonts w:ascii="Arial" w:eastAsia="Times New Roman" w:hAnsi="Arial" w:cs="Arial"/>
          <w:spacing w:val="-4"/>
          <w:lang w:eastAsia="pt-BR"/>
        </w:rPr>
        <w:t xml:space="preserve">, e, de outro lado, ____________________________________, pessoa jurídica de direito privado inscrita no CNPJ sob nº ________________________, com sede na __________________________, neste ato denominada, simplesmente, </w:t>
      </w:r>
      <w:r w:rsidRPr="00EB7E4D">
        <w:rPr>
          <w:rFonts w:ascii="Arial" w:eastAsia="Times New Roman" w:hAnsi="Arial" w:cs="Arial"/>
          <w:b/>
          <w:bCs/>
          <w:spacing w:val="-4"/>
          <w:lang w:eastAsia="pt-BR"/>
        </w:rPr>
        <w:t>CONTRATADA</w:t>
      </w:r>
      <w:r w:rsidRPr="00EB7E4D">
        <w:rPr>
          <w:rFonts w:ascii="Arial" w:eastAsia="Times New Roman" w:hAnsi="Arial" w:cs="Arial"/>
          <w:spacing w:val="-4"/>
          <w:lang w:eastAsia="pt-BR"/>
        </w:rPr>
        <w:t xml:space="preserve">, e representada pelo Sr. ___________________________________ resolvem celebrar este contrato, em decorrência do </w:t>
      </w:r>
      <w:r w:rsidRPr="00831EE9">
        <w:rPr>
          <w:rFonts w:ascii="Arial" w:eastAsia="Times New Roman" w:hAnsi="Arial" w:cs="Arial"/>
          <w:spacing w:val="-4"/>
          <w:lang w:eastAsia="pt-BR"/>
        </w:rPr>
        <w:t xml:space="preserve">Processo Licitatório nº </w:t>
      </w:r>
      <w:r w:rsidR="003D7FE2">
        <w:rPr>
          <w:rFonts w:ascii="Arial" w:eastAsia="Times New Roman" w:hAnsi="Arial" w:cs="Arial"/>
          <w:spacing w:val="-4"/>
          <w:lang w:eastAsia="pt-BR"/>
        </w:rPr>
        <w:t>0</w:t>
      </w:r>
      <w:r w:rsidR="004171CB">
        <w:rPr>
          <w:rFonts w:ascii="Arial" w:eastAsia="Times New Roman" w:hAnsi="Arial" w:cs="Arial"/>
          <w:spacing w:val="-4"/>
          <w:lang w:eastAsia="pt-BR"/>
        </w:rPr>
        <w:t>31</w:t>
      </w:r>
      <w:r w:rsidRPr="00831EE9">
        <w:rPr>
          <w:rFonts w:ascii="Arial" w:eastAsia="Times New Roman" w:hAnsi="Arial" w:cs="Arial"/>
          <w:spacing w:val="-4"/>
          <w:lang w:eastAsia="pt-BR"/>
        </w:rPr>
        <w:t>/202</w:t>
      </w:r>
      <w:r w:rsidR="00B65879">
        <w:rPr>
          <w:rFonts w:ascii="Arial" w:eastAsia="Times New Roman" w:hAnsi="Arial" w:cs="Arial"/>
          <w:spacing w:val="-4"/>
          <w:lang w:eastAsia="pt-BR"/>
        </w:rPr>
        <w:t>2</w:t>
      </w:r>
      <w:r w:rsidRPr="00831EE9">
        <w:rPr>
          <w:rFonts w:ascii="Arial" w:eastAsia="Times New Roman" w:hAnsi="Arial" w:cs="Arial"/>
          <w:spacing w:val="-4"/>
          <w:lang w:eastAsia="pt-BR"/>
        </w:rPr>
        <w:t xml:space="preserve">, vinculado ao Edital TOMADA DE PREÇOS n.º </w:t>
      </w:r>
      <w:r w:rsidR="00C76C7E" w:rsidRPr="00831EE9">
        <w:rPr>
          <w:rFonts w:ascii="Arial" w:eastAsia="Times New Roman" w:hAnsi="Arial" w:cs="Arial"/>
          <w:spacing w:val="-4"/>
          <w:lang w:eastAsia="pt-BR"/>
        </w:rPr>
        <w:t>00</w:t>
      </w:r>
      <w:r w:rsidR="004171CB">
        <w:rPr>
          <w:rFonts w:ascii="Arial" w:eastAsia="Times New Roman" w:hAnsi="Arial" w:cs="Arial"/>
          <w:spacing w:val="-4"/>
          <w:lang w:eastAsia="pt-BR"/>
        </w:rPr>
        <w:t>8</w:t>
      </w:r>
      <w:r w:rsidRPr="00831EE9">
        <w:rPr>
          <w:rFonts w:ascii="Arial" w:eastAsia="Times New Roman" w:hAnsi="Arial" w:cs="Arial"/>
          <w:spacing w:val="-4"/>
          <w:lang w:eastAsia="pt-BR"/>
        </w:rPr>
        <w:t>/202</w:t>
      </w:r>
      <w:r w:rsidR="00B65879">
        <w:rPr>
          <w:rFonts w:ascii="Arial" w:eastAsia="Times New Roman" w:hAnsi="Arial" w:cs="Arial"/>
          <w:spacing w:val="-4"/>
          <w:lang w:eastAsia="pt-BR"/>
        </w:rPr>
        <w:t>2</w:t>
      </w:r>
      <w:r w:rsidRPr="00EB7E4D">
        <w:rPr>
          <w:rFonts w:ascii="Arial" w:eastAsia="Times New Roman" w:hAnsi="Arial" w:cs="Arial"/>
          <w:spacing w:val="-4"/>
          <w:lang w:eastAsia="pt-BR"/>
        </w:rPr>
        <w:t>, tendo entre si, como justo e contratado, o que se segue: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lang w:eastAsia="pt-BR"/>
        </w:rPr>
      </w:pPr>
      <w:r w:rsidRPr="00EB7E4D">
        <w:rPr>
          <w:rFonts w:ascii="Arial" w:eastAsia="Times New Roman" w:hAnsi="Arial" w:cs="Arial"/>
          <w:b/>
          <w:bCs/>
          <w:lang w:eastAsia="pt-BR"/>
        </w:rPr>
        <w:t>CLÁUSULA PRIMEIRA – DO OBJETO</w:t>
      </w:r>
    </w:p>
    <w:p w:rsidR="00577881" w:rsidRDefault="00400DB7" w:rsidP="00577881">
      <w:pPr>
        <w:spacing w:after="0" w:line="240" w:lineRule="auto"/>
        <w:ind w:left="567"/>
        <w:jc w:val="both"/>
        <w:rPr>
          <w:rFonts w:ascii="Arial" w:eastAsia="Times New Roman" w:hAnsi="Arial" w:cs="Arial"/>
          <w:b/>
          <w:strike/>
          <w:u w:val="single"/>
        </w:rPr>
      </w:pPr>
      <w:r w:rsidRPr="005A7D00">
        <w:rPr>
          <w:rFonts w:ascii="Arial" w:eastAsia="Times New Roman" w:hAnsi="Arial" w:cs="Arial"/>
          <w:strike/>
          <w:lang w:eastAsia="pt-BR"/>
        </w:rPr>
        <w:t xml:space="preserve">1.1 - Este contrato tem por objeto </w:t>
      </w:r>
      <w:r w:rsidR="00577881" w:rsidRPr="005A7D00">
        <w:rPr>
          <w:rFonts w:ascii="Arial" w:eastAsia="Times New Roman" w:hAnsi="Arial" w:cs="Arial"/>
          <w:b/>
          <w:strike/>
          <w:color w:val="000000"/>
          <w:u w:val="single"/>
          <w:lang w:eastAsia="zh-CN"/>
        </w:rPr>
        <w:t>“</w:t>
      </w:r>
      <w:r w:rsidR="004171CB" w:rsidRPr="005A7D00">
        <w:rPr>
          <w:rFonts w:ascii="Arial" w:eastAsia="Times New Roman" w:hAnsi="Arial" w:cs="Arial"/>
          <w:b/>
          <w:strike/>
          <w:color w:val="000000"/>
          <w:u w:val="single"/>
          <w:lang w:eastAsia="zh-CN"/>
        </w:rPr>
        <w:t xml:space="preserve">Contratação de empresa para Reforma do CEI Valdecir José Carvalho, em conformidade com os projetos em anexo, arquivos e características neles </w:t>
      </w:r>
      <w:proofErr w:type="gramStart"/>
      <w:r w:rsidR="004171CB" w:rsidRPr="005A7D00">
        <w:rPr>
          <w:rFonts w:ascii="Arial" w:eastAsia="Times New Roman" w:hAnsi="Arial" w:cs="Arial"/>
          <w:b/>
          <w:strike/>
          <w:color w:val="000000"/>
          <w:u w:val="single"/>
          <w:lang w:eastAsia="zh-CN"/>
        </w:rPr>
        <w:t>descritas.</w:t>
      </w:r>
      <w:r w:rsidR="00577881" w:rsidRPr="005A7D00">
        <w:rPr>
          <w:rFonts w:ascii="Arial" w:eastAsia="Times New Roman" w:hAnsi="Arial" w:cs="Arial"/>
          <w:b/>
          <w:strike/>
          <w:u w:val="single"/>
        </w:rPr>
        <w:t>”</w:t>
      </w:r>
      <w:proofErr w:type="gramEnd"/>
    </w:p>
    <w:p w:rsidR="005A7D00" w:rsidRDefault="005A7D00" w:rsidP="00577881">
      <w:pPr>
        <w:spacing w:after="0" w:line="240" w:lineRule="auto"/>
        <w:ind w:left="567"/>
        <w:jc w:val="both"/>
        <w:rPr>
          <w:rFonts w:ascii="Arial" w:eastAsia="Times New Roman" w:hAnsi="Arial" w:cs="Arial"/>
          <w:strike/>
        </w:rPr>
      </w:pPr>
    </w:p>
    <w:p w:rsidR="005A7D00" w:rsidRPr="007D44B2" w:rsidRDefault="005A7D00" w:rsidP="005A7D00">
      <w:pPr>
        <w:spacing w:after="0" w:line="240" w:lineRule="auto"/>
        <w:ind w:left="567"/>
        <w:jc w:val="both"/>
        <w:rPr>
          <w:rFonts w:ascii="Arial" w:eastAsia="Times New Roman" w:hAnsi="Arial" w:cs="Arial"/>
        </w:rPr>
      </w:pPr>
      <w:r w:rsidRPr="005A7D00">
        <w:rPr>
          <w:rFonts w:ascii="Arial" w:eastAsia="Times New Roman" w:hAnsi="Arial" w:cs="Arial"/>
          <w:lang w:eastAsia="pt-BR"/>
        </w:rPr>
        <w:t>1.1 - Este contrato tem por objeto</w:t>
      </w:r>
      <w:r>
        <w:rPr>
          <w:rFonts w:ascii="Arial" w:eastAsia="Times New Roman" w:hAnsi="Arial" w:cs="Arial"/>
          <w:lang w:eastAsia="pt-BR"/>
        </w:rPr>
        <w:t xml:space="preserve"> </w:t>
      </w:r>
      <w:r w:rsidRPr="007D44B2">
        <w:rPr>
          <w:rFonts w:ascii="Arial" w:eastAsia="Times New Roman" w:hAnsi="Arial" w:cs="Arial"/>
          <w:b/>
          <w:color w:val="000000"/>
          <w:u w:val="single"/>
          <w:lang w:eastAsia="zh-CN"/>
        </w:rPr>
        <w:t xml:space="preserve">“Contratação de empresa para Construção da Escola </w:t>
      </w:r>
      <w:r>
        <w:rPr>
          <w:rFonts w:ascii="Arial" w:eastAsia="Times New Roman" w:hAnsi="Arial" w:cs="Arial"/>
          <w:b/>
          <w:color w:val="000000"/>
          <w:u w:val="single"/>
          <w:lang w:eastAsia="zh-CN"/>
        </w:rPr>
        <w:t xml:space="preserve">Básica Municipal </w:t>
      </w:r>
      <w:r w:rsidRPr="007D44B2">
        <w:rPr>
          <w:rFonts w:ascii="Arial" w:eastAsia="Times New Roman" w:hAnsi="Arial" w:cs="Arial"/>
          <w:b/>
          <w:color w:val="000000"/>
          <w:u w:val="single"/>
          <w:lang w:eastAsia="zh-CN"/>
        </w:rPr>
        <w:t xml:space="preserve">Antônio Pires </w:t>
      </w:r>
      <w:proofErr w:type="spellStart"/>
      <w:r w:rsidRPr="007D44B2">
        <w:rPr>
          <w:rFonts w:ascii="Arial" w:eastAsia="Times New Roman" w:hAnsi="Arial" w:cs="Arial"/>
          <w:b/>
          <w:color w:val="000000"/>
          <w:u w:val="single"/>
          <w:lang w:eastAsia="zh-CN"/>
        </w:rPr>
        <w:t>Burg</w:t>
      </w:r>
      <w:proofErr w:type="spellEnd"/>
      <w:r w:rsidRPr="007D44B2">
        <w:rPr>
          <w:rFonts w:ascii="Arial" w:eastAsia="Times New Roman" w:hAnsi="Arial" w:cs="Arial"/>
          <w:b/>
          <w:color w:val="000000"/>
          <w:u w:val="single"/>
          <w:lang w:eastAsia="zh-CN"/>
        </w:rPr>
        <w:t xml:space="preserve">, em conformidade com os projetos em anexo, arquivos e características neles </w:t>
      </w:r>
      <w:proofErr w:type="gramStart"/>
      <w:r w:rsidRPr="007D44B2">
        <w:rPr>
          <w:rFonts w:ascii="Arial" w:eastAsia="Times New Roman" w:hAnsi="Arial" w:cs="Arial"/>
          <w:b/>
          <w:color w:val="000000"/>
          <w:u w:val="single"/>
          <w:lang w:eastAsia="zh-CN"/>
        </w:rPr>
        <w:t>descritas.</w:t>
      </w:r>
      <w:r w:rsidRPr="007D44B2">
        <w:rPr>
          <w:rFonts w:ascii="Arial" w:eastAsia="Times New Roman" w:hAnsi="Arial" w:cs="Arial"/>
          <w:b/>
          <w:u w:val="single"/>
        </w:rPr>
        <w:t>”</w:t>
      </w:r>
      <w:proofErr w:type="gramEnd"/>
    </w:p>
    <w:p w:rsidR="005A7D00" w:rsidRPr="005A7D00" w:rsidRDefault="005A7D00" w:rsidP="00577881">
      <w:pPr>
        <w:spacing w:after="0" w:line="240" w:lineRule="auto"/>
        <w:ind w:left="567"/>
        <w:jc w:val="both"/>
        <w:rPr>
          <w:rFonts w:ascii="Arial" w:eastAsia="Times New Roman" w:hAnsi="Arial" w:cs="Arial"/>
          <w:strike/>
        </w:rPr>
      </w:pPr>
    </w:p>
    <w:p w:rsidR="00103E77" w:rsidRPr="00B65879" w:rsidRDefault="00103E77" w:rsidP="00577881">
      <w:pPr>
        <w:spacing w:after="0" w:line="240" w:lineRule="auto"/>
        <w:ind w:left="567"/>
        <w:jc w:val="both"/>
        <w:rPr>
          <w:rFonts w:ascii="Arial" w:eastAsia="Times New Roman" w:hAnsi="Arial" w:cs="Arial"/>
          <w:lang w:eastAsia="pt-BR"/>
        </w:rPr>
      </w:pPr>
    </w:p>
    <w:tbl>
      <w:tblPr>
        <w:tblW w:w="0" w:type="auto"/>
        <w:tblInd w:w="637" w:type="dxa"/>
        <w:tblLayout w:type="fixed"/>
        <w:tblCellMar>
          <w:left w:w="70" w:type="dxa"/>
          <w:right w:w="70" w:type="dxa"/>
        </w:tblCellMar>
        <w:tblLook w:val="0000" w:firstRow="0" w:lastRow="0" w:firstColumn="0" w:lastColumn="0" w:noHBand="0" w:noVBand="0"/>
      </w:tblPr>
      <w:tblGrid>
        <w:gridCol w:w="992"/>
        <w:gridCol w:w="1053"/>
        <w:gridCol w:w="4111"/>
        <w:gridCol w:w="2066"/>
        <w:gridCol w:w="1701"/>
      </w:tblGrid>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ITEM</w:t>
            </w: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right="2"/>
              <w:rPr>
                <w:rFonts w:ascii="Arial" w:eastAsia="Times New Roman" w:hAnsi="Arial" w:cs="Arial"/>
                <w:lang w:eastAsia="pt-BR"/>
              </w:rPr>
            </w:pPr>
            <w:r w:rsidRPr="00EB7E4D">
              <w:rPr>
                <w:rFonts w:ascii="Arial" w:eastAsia="Times New Roman" w:hAnsi="Arial" w:cs="Arial"/>
                <w:b/>
                <w:bCs/>
                <w:lang w:eastAsia="pt-BR"/>
              </w:rPr>
              <w:t>QUANT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left="567" w:right="2"/>
              <w:rPr>
                <w:rFonts w:ascii="Arial" w:eastAsia="Times New Roman" w:hAnsi="Arial" w:cs="Arial"/>
                <w:lang w:eastAsia="pt-BR"/>
              </w:rPr>
            </w:pPr>
            <w:r w:rsidRPr="00EB7E4D">
              <w:rPr>
                <w:rFonts w:ascii="Arial" w:eastAsia="Times New Roman" w:hAnsi="Arial" w:cs="Arial"/>
                <w:b/>
                <w:bCs/>
                <w:lang w:eastAsia="pt-BR"/>
              </w:rPr>
              <w:t>DESCRIÇÃO</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VALOR UNIT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keepNext/>
              <w:autoSpaceDE w:val="0"/>
              <w:autoSpaceDN w:val="0"/>
              <w:adjustRightInd w:val="0"/>
              <w:spacing w:after="0" w:line="240" w:lineRule="auto"/>
              <w:ind w:right="2"/>
              <w:jc w:val="both"/>
              <w:rPr>
                <w:rFonts w:ascii="Arial" w:eastAsia="Times New Roman" w:hAnsi="Arial" w:cs="Arial"/>
                <w:lang w:eastAsia="pt-BR"/>
              </w:rPr>
            </w:pPr>
            <w:r w:rsidRPr="00EB7E4D">
              <w:rPr>
                <w:rFonts w:ascii="Arial" w:eastAsia="Times New Roman" w:hAnsi="Arial" w:cs="Arial"/>
                <w:b/>
                <w:bCs/>
                <w:lang w:eastAsia="pt-BR"/>
              </w:rPr>
              <w:t>VALOR R$</w:t>
            </w: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r>
      <w:tr w:rsidR="00400DB7" w:rsidRPr="00EB7E4D" w:rsidTr="00831EE9">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053"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r w:rsidRPr="00EB7E4D">
              <w:rPr>
                <w:rFonts w:ascii="Arial" w:eastAsia="Times New Roman" w:hAnsi="Arial" w:cs="Arial"/>
                <w:b/>
                <w:bCs/>
                <w:lang w:eastAsia="pt-BR"/>
              </w:rPr>
              <w:t>VALOR TOTAL</w:t>
            </w:r>
          </w:p>
        </w:tc>
        <w:tc>
          <w:tcPr>
            <w:tcW w:w="2066"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00DB7" w:rsidRPr="00EB7E4D" w:rsidRDefault="00400DB7" w:rsidP="001879F3">
            <w:pPr>
              <w:autoSpaceDE w:val="0"/>
              <w:autoSpaceDN w:val="0"/>
              <w:adjustRightInd w:val="0"/>
              <w:spacing w:after="0" w:line="240" w:lineRule="auto"/>
              <w:ind w:left="567" w:right="2"/>
              <w:jc w:val="both"/>
              <w:rPr>
                <w:rFonts w:ascii="Arial" w:eastAsia="Times New Roman" w:hAnsi="Arial" w:cs="Arial"/>
                <w:lang w:eastAsia="pt-BR"/>
              </w:rPr>
            </w:pPr>
          </w:p>
        </w:tc>
      </w:tr>
    </w:tbl>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SEGUNDA – DO PRAZO E VIGÊNCIA DO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r w:rsidRPr="00EB7E4D">
        <w:rPr>
          <w:rFonts w:ascii="Arial" w:eastAsia="Times New Roman" w:hAnsi="Arial" w:cs="Arial"/>
          <w:spacing w:val="-8"/>
          <w:lang w:eastAsia="pt-BR"/>
        </w:rPr>
        <w:t xml:space="preserve">2.1. A CONTRATADA fornecerá/prestará à CONTRATANTE </w:t>
      </w:r>
      <w:proofErr w:type="gramStart"/>
      <w:r w:rsidRPr="00EB7E4D">
        <w:rPr>
          <w:rFonts w:ascii="Arial" w:eastAsia="Times New Roman" w:hAnsi="Arial" w:cs="Arial"/>
          <w:spacing w:val="-8"/>
          <w:lang w:eastAsia="pt-BR"/>
        </w:rPr>
        <w:t>o(</w:t>
      </w:r>
      <w:proofErr w:type="gramEnd"/>
      <w:r w:rsidRPr="00EB7E4D">
        <w:rPr>
          <w:rFonts w:ascii="Arial" w:eastAsia="Times New Roman" w:hAnsi="Arial" w:cs="Arial"/>
          <w:spacing w:val="-8"/>
          <w:lang w:eastAsia="pt-BR"/>
        </w:rPr>
        <w:t>s) produto(s)/serviços pelo preço correspondente, indicado na tabela acima.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r w:rsidRPr="00EB7E4D">
        <w:rPr>
          <w:rFonts w:ascii="Arial" w:eastAsia="Times New Roman" w:hAnsi="Arial" w:cs="Arial"/>
          <w:spacing w:val="-8"/>
          <w:lang w:eastAsia="pt-BR"/>
        </w:rPr>
        <w:t xml:space="preserve"> </w:t>
      </w:r>
    </w:p>
    <w:p w:rsidR="00400DB7" w:rsidRPr="00EB7E4D" w:rsidRDefault="00400DB7" w:rsidP="00400DB7">
      <w:pPr>
        <w:spacing w:after="0" w:line="240" w:lineRule="auto"/>
        <w:ind w:left="567"/>
        <w:jc w:val="both"/>
        <w:rPr>
          <w:rFonts w:ascii="Arial" w:eastAsia="Times New Roman" w:hAnsi="Arial" w:cs="Arial"/>
          <w:lang w:eastAsia="pt-BR"/>
        </w:rPr>
      </w:pPr>
      <w:r w:rsidRPr="000A22E6">
        <w:rPr>
          <w:rFonts w:ascii="Arial" w:eastAsia="Times New Roman" w:hAnsi="Arial" w:cs="Arial"/>
          <w:lang w:eastAsia="pt-BR"/>
        </w:rPr>
        <w:t xml:space="preserve">2.2. O prazo de vigência do contrato será de </w:t>
      </w:r>
      <w:r w:rsidR="00842C3C">
        <w:rPr>
          <w:rFonts w:ascii="Arial" w:eastAsia="Times New Roman" w:hAnsi="Arial" w:cs="Arial"/>
          <w:lang w:eastAsia="pt-BR"/>
        </w:rPr>
        <w:t>365</w:t>
      </w:r>
      <w:r w:rsidRPr="000A22E6">
        <w:rPr>
          <w:rFonts w:ascii="Arial" w:eastAsia="Times New Roman" w:hAnsi="Arial" w:cs="Arial"/>
          <w:lang w:eastAsia="pt-BR"/>
        </w:rPr>
        <w:t xml:space="preserve"> (</w:t>
      </w:r>
      <w:r w:rsidR="00842C3C">
        <w:rPr>
          <w:rFonts w:ascii="Arial" w:eastAsia="Times New Roman" w:hAnsi="Arial" w:cs="Arial"/>
          <w:lang w:eastAsia="pt-BR"/>
        </w:rPr>
        <w:t>trezentos e sessenta e cinco</w:t>
      </w:r>
      <w:r w:rsidRPr="000A22E6">
        <w:rPr>
          <w:rFonts w:ascii="Arial" w:eastAsia="Times New Roman" w:hAnsi="Arial" w:cs="Arial"/>
          <w:lang w:eastAsia="pt-BR"/>
        </w:rPr>
        <w:t>) dias contados a partir da assinatura, podendo ser prorrogado mediante termo aditivo.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 </w:t>
      </w:r>
      <w:r w:rsidRPr="003559A7">
        <w:rPr>
          <w:rFonts w:ascii="Arial" w:eastAsia="Times New Roman" w:hAnsi="Arial" w:cs="Arial"/>
          <w:lang w:eastAsia="pt-BR"/>
        </w:rPr>
        <w:t xml:space="preserve">O prazo para início da obra está condicionado ao da ORDEM DE SERVIÇO, emitida pelo Município de </w:t>
      </w:r>
      <w:r w:rsidR="00C76C7E" w:rsidRPr="003559A7">
        <w:rPr>
          <w:rFonts w:ascii="Arial" w:eastAsia="Times New Roman" w:hAnsi="Arial" w:cs="Arial"/>
          <w:lang w:eastAsia="pt-BR"/>
        </w:rPr>
        <w:t>Otacílio Costa</w:t>
      </w:r>
      <w:r w:rsidRPr="003559A7">
        <w:rPr>
          <w:rFonts w:ascii="Arial" w:eastAsia="Times New Roman" w:hAnsi="Arial" w:cs="Arial"/>
          <w:lang w:eastAsia="pt-BR"/>
        </w:rPr>
        <w:t>, e deverá ter início, em até 5 (cinco) dias após emissão deste documento.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2.3.1. Eventual execução do objeto realizada antes da autorização do CONTRATANTE não será objeto de medição para liberação de recursos até a emissão da autorização acima disposta.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2.3.2. Após a emissão da ORDEM DE SERVIÇO a CONTRATADA deverá apresentar no setor de engenharia do município de </w:t>
      </w:r>
      <w:r w:rsidR="002A3AE3">
        <w:rPr>
          <w:rFonts w:ascii="Arial" w:eastAsia="Times New Roman" w:hAnsi="Arial" w:cs="Arial"/>
          <w:bCs/>
          <w:color w:val="000000"/>
          <w:lang w:eastAsia="pt-BR"/>
        </w:rPr>
        <w:t>Otacílio Costa</w:t>
      </w:r>
      <w:r w:rsidRPr="00EB7E4D">
        <w:rPr>
          <w:rFonts w:ascii="Arial" w:eastAsia="Times New Roman" w:hAnsi="Arial" w:cs="Arial"/>
          <w:lang w:eastAsia="pt-BR"/>
        </w:rPr>
        <w:t>, no prazo de até 10 dias, os seguintes documentos:</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 xml:space="preserve">a) Respectivas </w:t>
      </w:r>
      <w:proofErr w:type="spellStart"/>
      <w:r w:rsidRPr="003559A7">
        <w:rPr>
          <w:rFonts w:ascii="Arial" w:eastAsia="Times New Roman" w:hAnsi="Arial" w:cs="Arial"/>
          <w:lang w:eastAsia="pt-BR"/>
        </w:rPr>
        <w:t>ART`s</w:t>
      </w:r>
      <w:proofErr w:type="spellEnd"/>
      <w:r w:rsidRPr="003559A7">
        <w:rPr>
          <w:rFonts w:ascii="Arial" w:eastAsia="Times New Roman" w:hAnsi="Arial" w:cs="Arial"/>
          <w:lang w:eastAsia="pt-BR"/>
        </w:rPr>
        <w:t xml:space="preserve"> de execução;</w:t>
      </w:r>
    </w:p>
    <w:p w:rsidR="00400DB7" w:rsidRPr="003559A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b) Comprovante de abertura de matrícula da obra junto ao INSS;</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3559A7">
        <w:rPr>
          <w:rFonts w:ascii="Arial" w:eastAsia="Times New Roman" w:hAnsi="Arial" w:cs="Arial"/>
          <w:lang w:eastAsia="pt-BR"/>
        </w:rPr>
        <w:t>c) Garantia indicada no momento da assinatura do contrato nos termos Clausula Terceira.</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 xml:space="preserve">2.4. O prazo para a execução total da obra é de </w:t>
      </w:r>
      <w:r w:rsidR="00842C3C">
        <w:rPr>
          <w:rFonts w:ascii="Arial" w:eastAsia="Times New Roman" w:hAnsi="Arial" w:cs="Arial"/>
          <w:lang w:eastAsia="pt-BR"/>
        </w:rPr>
        <w:t>180</w:t>
      </w:r>
      <w:r w:rsidR="006019DF">
        <w:rPr>
          <w:rFonts w:ascii="Arial" w:eastAsia="Times New Roman" w:hAnsi="Arial" w:cs="Arial"/>
          <w:lang w:eastAsia="pt-BR"/>
        </w:rPr>
        <w:t xml:space="preserve"> </w:t>
      </w:r>
      <w:r w:rsidRPr="00EB7E4D">
        <w:rPr>
          <w:rFonts w:ascii="Arial" w:eastAsia="Times New Roman" w:hAnsi="Arial" w:cs="Arial"/>
          <w:lang w:eastAsia="pt-BR"/>
        </w:rPr>
        <w:t>(</w:t>
      </w:r>
      <w:r w:rsidR="00842C3C">
        <w:rPr>
          <w:rFonts w:ascii="Arial" w:eastAsia="Times New Roman" w:hAnsi="Arial" w:cs="Arial"/>
          <w:lang w:eastAsia="pt-BR"/>
        </w:rPr>
        <w:t>cento e oitenta dias</w:t>
      </w:r>
      <w:r w:rsidRPr="00EB7E4D">
        <w:rPr>
          <w:rFonts w:ascii="Arial" w:eastAsia="Times New Roman" w:hAnsi="Arial" w:cs="Arial"/>
          <w:lang w:eastAsia="pt-BR"/>
        </w:rPr>
        <w:t xml:space="preserve">) dias, conforme cronograma de execução, constante no Projeto Básico, que faz parte integrante do presente edital de </w:t>
      </w:r>
      <w:r w:rsidRPr="00831EE9">
        <w:rPr>
          <w:rFonts w:ascii="Arial" w:eastAsia="Times New Roman" w:hAnsi="Arial" w:cs="Arial"/>
          <w:lang w:eastAsia="pt-BR"/>
        </w:rPr>
        <w:t xml:space="preserve">Tomada de Preços n.º </w:t>
      </w:r>
      <w:r w:rsidR="00A02F75">
        <w:rPr>
          <w:rFonts w:ascii="Arial" w:eastAsia="Times New Roman" w:hAnsi="Arial" w:cs="Arial"/>
          <w:lang w:eastAsia="pt-BR"/>
        </w:rPr>
        <w:t>00</w:t>
      </w:r>
      <w:r w:rsidR="00842C3C">
        <w:rPr>
          <w:rFonts w:ascii="Arial" w:eastAsia="Times New Roman" w:hAnsi="Arial" w:cs="Arial"/>
          <w:lang w:eastAsia="pt-BR"/>
        </w:rPr>
        <w:t>9</w:t>
      </w:r>
      <w:r w:rsidRPr="00831EE9">
        <w:rPr>
          <w:rFonts w:ascii="Arial" w:eastAsia="Times New Roman" w:hAnsi="Arial" w:cs="Arial"/>
          <w:lang w:eastAsia="pt-BR"/>
        </w:rPr>
        <w:t>/202</w:t>
      </w:r>
      <w:r w:rsidR="00B65879">
        <w:rPr>
          <w:rFonts w:ascii="Arial" w:eastAsia="Times New Roman" w:hAnsi="Arial" w:cs="Arial"/>
          <w:lang w:eastAsia="pt-BR"/>
        </w:rPr>
        <w:t>2</w:t>
      </w:r>
      <w:r w:rsidRPr="00831EE9">
        <w:rPr>
          <w:rFonts w:ascii="Arial" w:eastAsia="Times New Roman" w:hAnsi="Arial" w:cs="Arial"/>
          <w:lang w:eastAsia="pt-BR"/>
        </w:rPr>
        <w:t>,</w:t>
      </w:r>
      <w:r w:rsidRPr="00EB7E4D">
        <w:rPr>
          <w:rFonts w:ascii="Arial" w:eastAsia="Times New Roman" w:hAnsi="Arial" w:cs="Arial"/>
          <w:lang w:eastAsia="pt-BR"/>
        </w:rPr>
        <w:t xml:space="preserve"> a contar da emissão da ORDEM DE SERVIÇO.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2.4.1. O prazo acima estabelecido poderá ser prorrogado mediante justificativa devidamente fundamentada e aceita pela Administração Municipal e no caso de interesse público, quando solicitado pela administração.</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2.5. A fiscalização e acompanhamento do contrato serão realizados por servidor designado por portaria, conforme Art. 67, da Lei 8.666/93.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TERCEIRA - GARANTIA DE EXECUÇÃO CONTRATUAL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3.1. A Contratada prestará Garantia de Execução, no percentual de 5% (cinco por cento)</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do valor do Contrato, numa das seguintes modalidades: seguro garantia, fiança bancária, caução em dinheiro ou título da dívida pública; devendo ser complementado no caso de acréscimo (art. 56, § 1º da Lei Federal nº. 8.666/1993; atualizada).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3.2. O depósito da garantia de execução contratual deverá ser entregue conforme instruções do setor Contábil da Entidade de Licitação.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3.3. A Garantia de Execução será liberada e restituída pela Entidade de Licitação à Licitante no prazo de até 60 (sessenta) dias do efetivo e integral cumprimento das obrigações contratuais.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3.4. Quando necessário, a Garantia de Execução deverá também ser prorrogada.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3.5. A Contratada terá o prazo de 05 (cinco) dias úteis, após assinatura do contrato, para apresentar a Garantia de Execução Contratual.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3.6. O Município fica autorizado a utilizar a garantia para corrigir imperfeições na execução do objeto Contratado ou para reparar danos decorrentes da ação ou omissão da Contratada, ou de seu preposto, ou, ainda, para satisfazer qualquer obrigação decorrente de suas ações ou omissões.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QUARTA – DA EXECUÇÃO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4.1. A CONTRATADA se obriga a executar os serviços objeto do presente Contrato em perfeita harmonia e concordância, bem como de conformidade com o </w:t>
      </w:r>
      <w:r w:rsidRPr="00831EE9">
        <w:rPr>
          <w:rFonts w:ascii="Arial" w:eastAsia="Times New Roman" w:hAnsi="Arial" w:cs="Arial"/>
          <w:bCs/>
          <w:spacing w:val="-8"/>
          <w:lang w:eastAsia="pt-BR"/>
        </w:rPr>
        <w:t xml:space="preserve">Edital de Tomada de Preços nº. </w:t>
      </w:r>
      <w:r w:rsidR="00717428" w:rsidRPr="00831EE9">
        <w:rPr>
          <w:rFonts w:ascii="Arial" w:eastAsia="Times New Roman" w:hAnsi="Arial" w:cs="Arial"/>
          <w:bCs/>
          <w:spacing w:val="-8"/>
          <w:lang w:eastAsia="pt-BR"/>
        </w:rPr>
        <w:t>00</w:t>
      </w:r>
      <w:r w:rsidR="001130C2">
        <w:rPr>
          <w:rFonts w:ascii="Arial" w:eastAsia="Times New Roman" w:hAnsi="Arial" w:cs="Arial"/>
          <w:bCs/>
          <w:spacing w:val="-8"/>
          <w:lang w:eastAsia="pt-BR"/>
        </w:rPr>
        <w:t>6</w:t>
      </w:r>
      <w:r w:rsidRPr="00831EE9">
        <w:rPr>
          <w:rFonts w:ascii="Arial" w:eastAsia="Times New Roman" w:hAnsi="Arial" w:cs="Arial"/>
          <w:bCs/>
          <w:spacing w:val="-8"/>
          <w:lang w:eastAsia="pt-BR"/>
        </w:rPr>
        <w:t>/202</w:t>
      </w:r>
      <w:r w:rsidR="00B65879">
        <w:rPr>
          <w:rFonts w:ascii="Arial" w:eastAsia="Times New Roman" w:hAnsi="Arial" w:cs="Arial"/>
          <w:bCs/>
          <w:spacing w:val="-8"/>
          <w:lang w:eastAsia="pt-BR"/>
        </w:rPr>
        <w:t>2</w:t>
      </w:r>
      <w:r w:rsidRPr="00EB7E4D">
        <w:rPr>
          <w:rFonts w:ascii="Arial" w:eastAsia="Times New Roman" w:hAnsi="Arial" w:cs="Arial"/>
          <w:bCs/>
          <w:spacing w:val="-8"/>
          <w:lang w:eastAsia="pt-BR"/>
        </w:rPr>
        <w:t xml:space="preserve"> e a Proposta que apresentou e </w:t>
      </w:r>
      <w:r w:rsidR="00577881" w:rsidRPr="00EB7E4D">
        <w:rPr>
          <w:rFonts w:ascii="Arial" w:eastAsia="Times New Roman" w:hAnsi="Arial" w:cs="Arial"/>
          <w:bCs/>
          <w:spacing w:val="-8"/>
          <w:lang w:eastAsia="pt-BR"/>
        </w:rPr>
        <w:t>teve aceita</w:t>
      </w:r>
      <w:r w:rsidRPr="00EB7E4D">
        <w:rPr>
          <w:rFonts w:ascii="Arial" w:eastAsia="Times New Roman" w:hAnsi="Arial" w:cs="Arial"/>
          <w:bCs/>
          <w:spacing w:val="-8"/>
          <w:lang w:eastAsia="pt-BR"/>
        </w:rPr>
        <w:t xml:space="preserve"> no certame licitatório, documentos estes, que ficam fazendo parte integrante e inseparável do presente Contrato, como se aqui integral e expressamente estivessem reproduzidos.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4.2. Os serviços serão executados sob a forma de empreitada por preço global, de acordo com a proposta apresentada, obedecidas as normas técnicas e especificações contidas nos projetos, nas planilhas e no memorial descritivo.</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4.3. Todos os materiais a serem empregados na obra deverão ser fornecidos pela Contratada, bem como todos os custos de aquisição deverão ser de encargo da Contratada. Todos os materiais deverão ser de primeira qualidade, obedecendo às especificações e normas da Associação Brasileira de Normas Técnicas – ABNT.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QUINTA – DA FISCALIZAÇÃO E RECEBIMENTO DA OBRA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5.1. O Município fiscalizará a execução da obra contratada, nos termos do Art. 67 da Lei Federal nº. 8.666/1993, podendo para isto valer-se de assessoria ou consultoria de terceiros.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5.1.2. O fiscal designado terá poderes para notificar por escrito </w:t>
      </w:r>
      <w:r w:rsidR="00412B7D" w:rsidRPr="00EB7E4D">
        <w:rPr>
          <w:rFonts w:ascii="Arial" w:eastAsia="Times New Roman" w:hAnsi="Arial" w:cs="Arial"/>
          <w:bCs/>
          <w:spacing w:val="-8"/>
          <w:lang w:eastAsia="pt-BR"/>
        </w:rPr>
        <w:t>a contratada</w:t>
      </w:r>
      <w:r w:rsidRPr="00EB7E4D">
        <w:rPr>
          <w:rFonts w:ascii="Arial" w:eastAsia="Times New Roman" w:hAnsi="Arial" w:cs="Arial"/>
          <w:bCs/>
          <w:spacing w:val="-8"/>
          <w:lang w:eastAsia="pt-BR"/>
        </w:rPr>
        <w:t xml:space="preserve"> sobre eventuais irregularidades ou falhas verificadas, exigindo-lhe correção, sem que disso implique aumento de despesa para a Prefeitura.</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5.2. A fiscalização atuará desde o início dos trabalhos até o recebimento definitivo da obra e será exercido no interesse exclusivo desta Municipalidade e não exclui nem reduz a responsabilidade da Contratada, inclusive de terceiros, por qualquer irregularidade.</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5.3. O documento hábil para a comprovação, registro e avaliação de todos os fatos e assuntos relacionados e referentes à execução da obra será o DIÁRIO DE OBRAS.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5.4. Aceita a obra e serviços, a responsabilidade da Contratada pela qualidade, correção e segurança nos trabalhos, subsiste na forma da Lei.</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5.5.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SEXTA – DA REMUNERAÇÃO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6.1. O preço total </w:t>
      </w:r>
      <w:proofErr w:type="gramStart"/>
      <w:r w:rsidRPr="00EB7E4D">
        <w:rPr>
          <w:rFonts w:ascii="Arial" w:eastAsia="Times New Roman" w:hAnsi="Arial" w:cs="Arial"/>
          <w:bCs/>
          <w:spacing w:val="-8"/>
          <w:lang w:eastAsia="pt-BR"/>
        </w:rPr>
        <w:t>ajustado  para</w:t>
      </w:r>
      <w:proofErr w:type="gramEnd"/>
      <w:r w:rsidRPr="00EB7E4D">
        <w:rPr>
          <w:rFonts w:ascii="Arial" w:eastAsia="Times New Roman" w:hAnsi="Arial" w:cs="Arial"/>
          <w:bCs/>
          <w:spacing w:val="-8"/>
          <w:lang w:eastAsia="pt-BR"/>
        </w:rPr>
        <w:t xml:space="preserve">  a  execução  da obra especificada no  objeto  constante  na Cláusula Primeira será de R$ ..........(......................)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6.2. O pagamento será efetuado pelo Município através do Setor Contábil, de forma fracionada, mediante o cumprimento dos serviços constantes do cronograma e apresentação do Diário de Obras, devidamente atestado pelo Setor de Engenharia desta Municipalidade, com a apresentação da Nota Fiscal Eletrônica, proporcionalmente à execução dos serviços, conforme valores unitários das etapas constantes da Proposta de Preços.</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6.2.1. O depósito está condicionado ao cumprimento de cada etapa dos serviços constante no cronograma físico-financeiro, devidamente atestado pelo Setor de Engenharia desta Municipalidade e vistoriado/aprovado, quando necessário e exigido pelo setor de fiscalização do Órgão Concedente.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6.2.2. O pagamento será realizado através de depósito bancário, conforme dados informados na Nota Fiscal.</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6.3. Responde exclusivamente por toda e qualquer custo, inclusive quanto ao cancelamento e nova expedição de nota fiscal, a contratada que, não observou a solicitação do Setor de Engenharia desta Municipalidade, expedir a referida nota fiscal.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w:t>
      </w:r>
      <w:r w:rsidR="00EA074C">
        <w:rPr>
          <w:rFonts w:ascii="Arial" w:eastAsia="Times New Roman" w:hAnsi="Arial" w:cs="Arial"/>
          <w:bCs/>
          <w:spacing w:val="-8"/>
          <w:lang w:eastAsia="pt-BR"/>
        </w:rPr>
        <w:t>4</w:t>
      </w:r>
      <w:r w:rsidRPr="00EB7E4D">
        <w:rPr>
          <w:rFonts w:ascii="Arial" w:eastAsia="Times New Roman" w:hAnsi="Arial" w:cs="Arial"/>
          <w:bCs/>
          <w:spacing w:val="-8"/>
          <w:lang w:eastAsia="pt-BR"/>
        </w:rPr>
        <w:t xml:space="preserve">. Caso a fiscalização venha constatar divergência quanto aos valores apurados, informará, por escrito, à CONTRATADA, que deverá apresentar nova medição corrigida, bem como as justificativas devidas e efetuadas as correções requeridas.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Cs/>
          <w:spacing w:val="-8"/>
          <w:lang w:eastAsia="pt-BR"/>
        </w:rPr>
      </w:pPr>
      <w:r w:rsidRPr="00EB7E4D">
        <w:rPr>
          <w:rFonts w:ascii="Arial" w:eastAsia="Times New Roman" w:hAnsi="Arial" w:cs="Arial"/>
          <w:bCs/>
          <w:spacing w:val="-8"/>
          <w:lang w:eastAsia="pt-BR"/>
        </w:rPr>
        <w:t>6.</w:t>
      </w:r>
      <w:r w:rsidR="00EA074C">
        <w:rPr>
          <w:rFonts w:ascii="Arial" w:eastAsia="Times New Roman" w:hAnsi="Arial" w:cs="Arial"/>
          <w:bCs/>
          <w:spacing w:val="-8"/>
          <w:lang w:eastAsia="pt-BR"/>
        </w:rPr>
        <w:t>5</w:t>
      </w:r>
      <w:r w:rsidRPr="00EB7E4D">
        <w:rPr>
          <w:rFonts w:ascii="Arial" w:eastAsia="Times New Roman" w:hAnsi="Arial" w:cs="Arial"/>
          <w:bCs/>
          <w:spacing w:val="-8"/>
          <w:lang w:eastAsia="pt-BR"/>
        </w:rPr>
        <w:t xml:space="preserve">. A Nota Fiscal deverá estar acompanhada da folha de pagamento dos empregados quitada e o comprovante de recolhimento do INSS e FGTS quitada do período correspondente, respeitando-se as instruções normativas do INSS vigentes, referentes aos aspectos previdenciários.  </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SÉTIMA – DOS RECURSOS ORÇAMENTÁRIOS E FINANCEIROS</w:t>
      </w:r>
    </w:p>
    <w:p w:rsidR="00400DB7"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r w:rsidRPr="00EB7E4D">
        <w:rPr>
          <w:rFonts w:ascii="Arial" w:eastAsia="Times New Roman" w:hAnsi="Arial" w:cs="Arial"/>
          <w:lang w:eastAsia="pt-BR"/>
        </w:rPr>
        <w:t>7.1. As despesas decorrentes na execução do Contrato relativo ao presente Edital correrão por conta do orçamento do exercício vigente, na seguinte rubrica orçamentária:</w:t>
      </w:r>
    </w:p>
    <w:p w:rsidR="005C1EA5" w:rsidRDefault="005C1EA5" w:rsidP="005C1EA5">
      <w:pPr>
        <w:widowControl w:val="0"/>
        <w:autoSpaceDE w:val="0"/>
        <w:autoSpaceDN w:val="0"/>
        <w:adjustRightInd w:val="0"/>
        <w:spacing w:after="0" w:line="240" w:lineRule="auto"/>
        <w:ind w:left="567"/>
        <w:jc w:val="both"/>
        <w:rPr>
          <w:rFonts w:ascii="Arial" w:eastAsia="Times New Roman" w:hAnsi="Arial" w:cs="Arial"/>
          <w:lang w:eastAsia="pt-BR"/>
        </w:rPr>
      </w:pPr>
    </w:p>
    <w:p w:rsidR="00842C3C" w:rsidRDefault="00842C3C" w:rsidP="00842C3C">
      <w:pPr>
        <w:pStyle w:val="Ttulo"/>
        <w:spacing w:line="360" w:lineRule="auto"/>
        <w:ind w:firstLine="708"/>
        <w:jc w:val="both"/>
        <w:rPr>
          <w:rFonts w:ascii="Arial" w:hAnsi="Arial" w:cs="Arial"/>
          <w:color w:val="auto"/>
          <w:sz w:val="24"/>
        </w:rPr>
      </w:pPr>
      <w:r>
        <w:rPr>
          <w:rFonts w:ascii="Arial" w:hAnsi="Arial" w:cs="Arial"/>
          <w:color w:val="auto"/>
          <w:sz w:val="24"/>
        </w:rPr>
        <w:t>05.001 – Secretaria de Educação</w:t>
      </w:r>
    </w:p>
    <w:p w:rsidR="00842C3C" w:rsidRPr="008A0FB7" w:rsidRDefault="00842C3C" w:rsidP="00842C3C">
      <w:pPr>
        <w:pStyle w:val="Ttulo"/>
        <w:spacing w:line="360" w:lineRule="auto"/>
        <w:ind w:firstLine="708"/>
        <w:jc w:val="both"/>
        <w:rPr>
          <w:rFonts w:ascii="Arial" w:hAnsi="Arial" w:cs="Arial"/>
          <w:b/>
          <w:color w:val="auto"/>
          <w:sz w:val="24"/>
        </w:rPr>
      </w:pPr>
      <w:r>
        <w:rPr>
          <w:rFonts w:ascii="Arial" w:hAnsi="Arial" w:cs="Arial"/>
          <w:color w:val="auto"/>
          <w:sz w:val="24"/>
        </w:rPr>
        <w:t xml:space="preserve">1.004 </w:t>
      </w:r>
      <w:proofErr w:type="spellStart"/>
      <w:r>
        <w:rPr>
          <w:rFonts w:ascii="Arial" w:hAnsi="Arial" w:cs="Arial"/>
          <w:color w:val="auto"/>
          <w:sz w:val="24"/>
        </w:rPr>
        <w:t>Const</w:t>
      </w:r>
      <w:proofErr w:type="spellEnd"/>
      <w:r>
        <w:rPr>
          <w:rFonts w:ascii="Arial" w:hAnsi="Arial" w:cs="Arial"/>
          <w:color w:val="auto"/>
          <w:sz w:val="24"/>
        </w:rPr>
        <w:t xml:space="preserve"> Ampliação e reformas das unidades de ensino</w:t>
      </w:r>
    </w:p>
    <w:p w:rsidR="00842C3C" w:rsidRDefault="00842C3C" w:rsidP="00842C3C">
      <w:pPr>
        <w:pStyle w:val="Ttulo"/>
        <w:spacing w:line="360" w:lineRule="auto"/>
        <w:ind w:firstLine="708"/>
        <w:jc w:val="both"/>
        <w:rPr>
          <w:rFonts w:ascii="Arial" w:hAnsi="Arial" w:cs="Arial"/>
          <w:color w:val="auto"/>
          <w:sz w:val="24"/>
        </w:rPr>
      </w:pPr>
      <w:r>
        <w:rPr>
          <w:rFonts w:ascii="Arial" w:hAnsi="Arial" w:cs="Arial"/>
          <w:color w:val="auto"/>
          <w:sz w:val="24"/>
        </w:rPr>
        <w:t xml:space="preserve">Código: 46 – </w:t>
      </w:r>
    </w:p>
    <w:p w:rsidR="00842C3C" w:rsidRDefault="00842C3C" w:rsidP="00842C3C">
      <w:pPr>
        <w:pStyle w:val="Ttulo"/>
        <w:spacing w:line="360" w:lineRule="auto"/>
        <w:ind w:firstLine="708"/>
        <w:jc w:val="both"/>
        <w:rPr>
          <w:rFonts w:ascii="Arial" w:hAnsi="Arial" w:cs="Arial"/>
          <w:color w:val="auto"/>
          <w:sz w:val="24"/>
        </w:rPr>
      </w:pPr>
      <w:proofErr w:type="gramStart"/>
      <w:r>
        <w:rPr>
          <w:rFonts w:ascii="Arial" w:hAnsi="Arial" w:cs="Arial"/>
          <w:color w:val="auto"/>
          <w:sz w:val="24"/>
        </w:rPr>
        <w:t>Emenda Parlamentar</w:t>
      </w:r>
      <w:proofErr w:type="gramEnd"/>
      <w:r>
        <w:rPr>
          <w:rFonts w:ascii="Arial" w:hAnsi="Arial" w:cs="Arial"/>
          <w:color w:val="auto"/>
          <w:sz w:val="24"/>
        </w:rPr>
        <w:t xml:space="preserve"> R$ 2.000.000,00 </w:t>
      </w:r>
    </w:p>
    <w:p w:rsidR="00842C3C" w:rsidRDefault="00842C3C" w:rsidP="00842C3C">
      <w:pPr>
        <w:pStyle w:val="Ttulo"/>
        <w:spacing w:line="360" w:lineRule="auto"/>
        <w:ind w:firstLine="708"/>
        <w:jc w:val="both"/>
        <w:rPr>
          <w:rFonts w:ascii="Arial" w:hAnsi="Arial" w:cs="Arial"/>
          <w:color w:val="auto"/>
          <w:sz w:val="24"/>
        </w:rPr>
      </w:pPr>
      <w:r>
        <w:rPr>
          <w:rFonts w:ascii="Arial" w:hAnsi="Arial" w:cs="Arial"/>
          <w:color w:val="auto"/>
          <w:sz w:val="24"/>
        </w:rPr>
        <w:t>Contrapartida Municipal R$ 581.561,88</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OITAVA – DAS OBRIGAÇÕES DO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8.1. Fornecer o Registro da Anotação de Responsabilidade Técnica (ART), no Conselho Regional de Engenharia e Agronomia (CREA/SC), referente ao projeto da obra.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8.2. Fiscalizar tanto os serviços executados como a qualidade dos materiais empregados na obra, podendo à mesma, em qualquer tempo, por a prova qualquer serviço ou qualquer tipo de material, no que diz respeito à qualidade e/ou quantidade dos mesmos.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8.2.1. A fiscalização do Contratante transmitirá por escrito às instruções, ordem e reclamações à Contratada, objetivando o saneamento de pendências ou dúvidas eventualmente surgidas no decorrer do serviço.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8.3. Fornecer explicação necessária, advinda da falta de compreensão de qualquer elemento constante no projeto, bem como, qualquer orientação necessária para o bom andamento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8.4. Efetuar os pagamentos nos prazos estipulados no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NONA – DAS OBRIGAÇÕES DA CONTRATADA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 Para a fiel observância e perfeita execução dos serviços, a Contratada deverá manter na obra pessoal técnico habilitado, e obrigar-se-á prestar assistência técnica e administrativa, com a finalidade de imprimir aos trabalhos o ritmo necessário ao cumprimento dos prazos contratuais, além de fornecer e conservar no canteiro de obras, os equipamentos mecânicos e o ferramental indispensável ao desenvolvimento dos trabalhos, bem como, todos os materiais necessários e mão-de-obra adequada à natureza dos serviços.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9.2. A guarda dos equipamentos e ferramentas, bem como dos materiais necessários para a execução da obra, ficará sob inteira responsabilidade da Contratada, não cabendo ao </w:t>
      </w:r>
      <w:r w:rsidR="00F44BC7" w:rsidRPr="00EB7E4D">
        <w:rPr>
          <w:rFonts w:ascii="Arial" w:eastAsia="Times New Roman" w:hAnsi="Arial" w:cs="Arial"/>
          <w:bCs/>
          <w:spacing w:val="-8"/>
          <w:lang w:eastAsia="pt-BR"/>
        </w:rPr>
        <w:t>Município ressarcimento</w:t>
      </w:r>
      <w:r w:rsidRPr="00EB7E4D">
        <w:rPr>
          <w:rFonts w:ascii="Arial" w:eastAsia="Times New Roman" w:hAnsi="Arial" w:cs="Arial"/>
          <w:bCs/>
          <w:spacing w:val="-8"/>
          <w:lang w:eastAsia="pt-BR"/>
        </w:rPr>
        <w:t xml:space="preserve"> algum, devido à perda ou roubo dos materiais, ferramentas e/ou equipamentos.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474726" w:rsidRDefault="00400DB7" w:rsidP="00400DB7">
      <w:pPr>
        <w:autoSpaceDE w:val="0"/>
        <w:autoSpaceDN w:val="0"/>
        <w:adjustRightInd w:val="0"/>
        <w:spacing w:after="0" w:line="240" w:lineRule="auto"/>
        <w:ind w:left="567" w:right="2"/>
        <w:jc w:val="both"/>
        <w:rPr>
          <w:rFonts w:ascii="Arial" w:eastAsia="Times New Roman" w:hAnsi="Arial" w:cs="Arial"/>
          <w:bCs/>
          <w:spacing w:val="-8"/>
          <w:u w:val="single"/>
          <w:lang w:eastAsia="pt-BR"/>
        </w:rPr>
      </w:pPr>
      <w:r w:rsidRPr="00474726">
        <w:rPr>
          <w:rFonts w:ascii="Arial" w:eastAsia="Times New Roman" w:hAnsi="Arial" w:cs="Arial"/>
          <w:bCs/>
          <w:spacing w:val="-8"/>
          <w:u w:val="single"/>
          <w:lang w:eastAsia="pt-BR"/>
        </w:rPr>
        <w:t xml:space="preserve">9.3. Ficará a cargo da Contratada o fornecimento e Registro da Anotação de Responsabilidade Técnica (ART) e da CEI - matrícula da obra junto ao INSS, conforme prevê legislação. Enfim, as obrigações vão desde a instalação do canteiro de obras até a entrega definitiva da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9.4. Executar os serviços cumprindo rigorosamente os projetos e o memorial descritivo, conforme estabelecido neste Edital.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9.5. Responder por quaisquer danos pessoais ou materiais ocasionados por seus empregados nos locais de trabalho.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9.6. Fornecer, sempre que solicitado pelo Contratante, os comprovantes de pagamentos dos empregados e o recolhimento dos encargos sociais e trabalhistas.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roofErr w:type="gramStart"/>
      <w:r w:rsidRPr="00EB7E4D">
        <w:rPr>
          <w:rFonts w:ascii="Arial" w:eastAsia="Times New Roman" w:hAnsi="Arial" w:cs="Arial"/>
          <w:bCs/>
          <w:spacing w:val="-8"/>
          <w:lang w:eastAsia="pt-BR"/>
        </w:rPr>
        <w:t xml:space="preserve">9.7 </w:t>
      </w:r>
      <w:proofErr w:type="spellStart"/>
      <w:r w:rsidRPr="00EB7E4D">
        <w:rPr>
          <w:rFonts w:ascii="Arial" w:eastAsia="Times New Roman" w:hAnsi="Arial" w:cs="Arial"/>
          <w:bCs/>
          <w:spacing w:val="-8"/>
          <w:lang w:eastAsia="pt-BR"/>
        </w:rPr>
        <w:t>Fornecer</w:t>
      </w:r>
      <w:proofErr w:type="spellEnd"/>
      <w:proofErr w:type="gramEnd"/>
      <w:r w:rsidRPr="00EB7E4D">
        <w:rPr>
          <w:rFonts w:ascii="Arial" w:eastAsia="Times New Roman" w:hAnsi="Arial" w:cs="Arial"/>
          <w:bCs/>
          <w:spacing w:val="-8"/>
          <w:lang w:eastAsia="pt-BR"/>
        </w:rPr>
        <w:t xml:space="preserve"> as seguintes certidões negativas atualizadas juntamente com as notas fiscais;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Prova de inscrição no Cadastro Nacional de Pessoa Jurídica - CNPJ;</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Prova de Regularidade com a Fazenda Federal e Dívida Ativa da União;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c) Prova de Regularidade com a Fazenda Estadual;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d) Prova de Regularidade com a Fazenda Municipal do domicílio ou sede do licitante;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e) Prova de Regularidade com o Fundo de Garantia por Tempo de Serviço - FGTS;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f) Prova de Certidão Negativa de Débitos de Trabalhistas (CNDT).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9.8. Executar os serviços discriminados, obedecendo rigorosamente às especificações e as normas pertinentes em vigor.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9.9. Assumir inteira responsabilidade pela execução dos serviços, devendo os materiais empregados na obra, serem de melhor qualidade, obedecendo às especificações e normas da Associação Brasileira de Normas Técnicas – ABNT, a qual se reserva o direito de rejeitá-los caso não satisfaçam os padrões especificados.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9.10. </w:t>
      </w:r>
      <w:proofErr w:type="spellStart"/>
      <w:r w:rsidRPr="00EB7E4D">
        <w:rPr>
          <w:rFonts w:ascii="Arial" w:eastAsia="Times New Roman" w:hAnsi="Arial" w:cs="Arial"/>
          <w:bCs/>
          <w:spacing w:val="-8"/>
          <w:lang w:eastAsia="pt-BR"/>
        </w:rPr>
        <w:t>Fornecer</w:t>
      </w:r>
      <w:proofErr w:type="spellEnd"/>
      <w:r w:rsidRPr="00EB7E4D">
        <w:rPr>
          <w:rFonts w:ascii="Arial" w:eastAsia="Times New Roman" w:hAnsi="Arial" w:cs="Arial"/>
          <w:bCs/>
          <w:spacing w:val="-8"/>
          <w:lang w:eastAsia="pt-BR"/>
        </w:rPr>
        <w:t xml:space="preserve"> todo o material e equipamentos necessários para perfeita execução dos serviços a serem contratados.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9.11. Manter, durante toda a execução do contrato, compatibilidade com as obrigações assumidas, todas as condições de habilitação e qualificação exigidas na licitação.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9.12. Efetuar o pagamento das despesas, referentes a taxas e registros em órgãos públicos e cópias dos projetos necessários à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9.13. </w:t>
      </w:r>
      <w:r w:rsidRPr="001B292E">
        <w:rPr>
          <w:rFonts w:ascii="Arial" w:eastAsia="Times New Roman" w:hAnsi="Arial" w:cs="Arial"/>
          <w:b/>
          <w:spacing w:val="-8"/>
          <w:lang w:eastAsia="pt-BR"/>
        </w:rPr>
        <w:t>Confeccionar e colocar placa na obra conforme modelo ser fornecido pelo Contratante</w:t>
      </w:r>
      <w:r w:rsidRPr="00EB7E4D">
        <w:rPr>
          <w:rFonts w:ascii="Arial" w:eastAsia="Times New Roman" w:hAnsi="Arial" w:cs="Arial"/>
          <w:bCs/>
          <w:spacing w:val="-8"/>
          <w:lang w:eastAsia="pt-BR"/>
        </w:rPr>
        <w:t xml:space="preserve">.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9.14. Cumprir as instruções exigidas no Memorial Descritivo;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9.15. Responder pela instalação e manutenção dos serviços especializados em segurança, higiene e medicina do trabalho, relativo ao número de trabalhadores na obra.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9.16. A proponente vencedora deverá fornecer Equipamentos de Proteção Individual (</w:t>
      </w:r>
      <w:proofErr w:type="spellStart"/>
      <w:r w:rsidRPr="00EB7E4D">
        <w:rPr>
          <w:rFonts w:ascii="Arial" w:eastAsia="Times New Roman" w:hAnsi="Arial" w:cs="Arial"/>
          <w:bCs/>
          <w:spacing w:val="-8"/>
          <w:lang w:eastAsia="pt-BR"/>
        </w:rPr>
        <w:t>EPI’s</w:t>
      </w:r>
      <w:proofErr w:type="spellEnd"/>
      <w:r w:rsidRPr="00EB7E4D">
        <w:rPr>
          <w:rFonts w:ascii="Arial" w:eastAsia="Times New Roman" w:hAnsi="Arial" w:cs="Arial"/>
          <w:bCs/>
          <w:spacing w:val="-8"/>
          <w:lang w:eastAsia="pt-BR"/>
        </w:rPr>
        <w:t>), conforme Norma Regulamentadora do Ministério do Trabalho.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9.17. Manter e apresentar sempre que solicitado, atualizada relação de funcionários trabalhadores da obra, bem como comprovar, pagamento das verbas salariais, FGTS e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9.18. Responder pela solidez e segurança de toda construção (obra), após a assinatura do Termo de Recebimento Definitivo, conforme previsto no artigo 618 do Código Civil;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 RECEBIMENTO DO OBJETO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10.1. Executado o contrato o seu objeto será recebido, de acordo com o artigo 73, inciso I, alíneas: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roofErr w:type="gramStart"/>
      <w:r w:rsidRPr="00EB7E4D">
        <w:rPr>
          <w:rFonts w:ascii="Arial" w:eastAsia="Times New Roman" w:hAnsi="Arial" w:cs="Arial"/>
          <w:bCs/>
          <w:spacing w:val="-8"/>
          <w:lang w:eastAsia="pt-BR"/>
        </w:rPr>
        <w:t>a) Provisoriamente</w:t>
      </w:r>
      <w:proofErr w:type="gramEnd"/>
      <w:r w:rsidRPr="00EB7E4D">
        <w:rPr>
          <w:rFonts w:ascii="Arial" w:eastAsia="Times New Roman" w:hAnsi="Arial" w:cs="Arial"/>
          <w:bCs/>
          <w:spacing w:val="-8"/>
          <w:lang w:eastAsia="pt-BR"/>
        </w:rPr>
        <w:t xml:space="preserve">, pelo responsável por seu acompanhamento e fiscalização, mediante termo circunstanciado, assinado pelas partes em até 15 dias da comunicação escrita do contratado;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roofErr w:type="gramStart"/>
      <w:r w:rsidRPr="00EB7E4D">
        <w:rPr>
          <w:rFonts w:ascii="Arial" w:eastAsia="Times New Roman" w:hAnsi="Arial" w:cs="Arial"/>
          <w:bCs/>
          <w:spacing w:val="-8"/>
          <w:lang w:eastAsia="pt-BR"/>
        </w:rPr>
        <w:t>b) Definitivamente</w:t>
      </w:r>
      <w:proofErr w:type="gramEnd"/>
      <w:r w:rsidRPr="00EB7E4D">
        <w:rPr>
          <w:rFonts w:ascii="Arial" w:eastAsia="Times New Roman" w:hAnsi="Arial" w:cs="Arial"/>
          <w:bCs/>
          <w:spacing w:val="-8"/>
          <w:lang w:eastAsia="pt-BR"/>
        </w:rPr>
        <w:t>, por servidor ou comissão designada pela autoridade competente, mediante termo circunstanciado, assinado pelas partes, após o decurso do prazo de observação, ou vistoria que comprove a adequação do objeto aos termos contratuais; observado o disposto no art. 69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292695" w:rsidRDefault="00400DB7" w:rsidP="00400DB7">
      <w:pPr>
        <w:autoSpaceDE w:val="0"/>
        <w:autoSpaceDN w:val="0"/>
        <w:adjustRightInd w:val="0"/>
        <w:spacing w:after="0" w:line="240" w:lineRule="auto"/>
        <w:ind w:left="567" w:right="2"/>
        <w:jc w:val="both"/>
        <w:rPr>
          <w:rFonts w:ascii="Arial" w:eastAsia="Times New Roman" w:hAnsi="Arial" w:cs="Arial"/>
          <w:b/>
          <w:spacing w:val="-8"/>
          <w:lang w:eastAsia="pt-BR"/>
        </w:rPr>
      </w:pPr>
      <w:r w:rsidRPr="00292695">
        <w:rPr>
          <w:rFonts w:ascii="Arial" w:eastAsia="Times New Roman" w:hAnsi="Arial" w:cs="Arial"/>
          <w:b/>
          <w:spacing w:val="-8"/>
          <w:lang w:eastAsia="pt-BR"/>
        </w:rPr>
        <w:t xml:space="preserve">10.2. Executado o objeto do contrato, a contratada responderá pela solidez e segurança da obra durante o prazo de 05 (cinco) anos, em conformidade com o disposto no artigo 618 do Código Civil Brasileiro.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10.3. A contratada deverá fornecer ao município, comprovação de quitação junto aos órgãos competentes e a Certidão Negativa de Débitos (CND) da obra perante o INSS.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PRIMEIRA - DAS PENALIDADES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11.1. Se a Contratada não cumprir com as obrigações assumidas ou com os preceitos legais poderá sofrer as seguintes penalidades isolada ou conjuntamente, a critério da Contratante: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11.1.1. Por atraso injustificado na execução do objeto: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Atraso de até 10 (dez) dias: multa diária de 0,25% (vinte e cinco centésimos por cento);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b) Atraso superior a 10 (dez) dias: multa diária de 0,50% (cinquenta centésimos por cento) sobre o total dos dias em atraso, sem prejuízo das demais cominações legais;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roofErr w:type="gramStart"/>
      <w:r w:rsidRPr="00EB7E4D">
        <w:rPr>
          <w:rFonts w:ascii="Arial" w:eastAsia="Times New Roman" w:hAnsi="Arial" w:cs="Arial"/>
          <w:bCs/>
          <w:spacing w:val="-8"/>
          <w:lang w:eastAsia="pt-BR"/>
        </w:rPr>
        <w:t>c) No</w:t>
      </w:r>
      <w:proofErr w:type="gramEnd"/>
      <w:r w:rsidRPr="00EB7E4D">
        <w:rPr>
          <w:rFonts w:ascii="Arial" w:eastAsia="Times New Roman" w:hAnsi="Arial" w:cs="Arial"/>
          <w:bCs/>
          <w:spacing w:val="-8"/>
          <w:lang w:eastAsia="pt-BR"/>
        </w:rPr>
        <w:t xml:space="preserve">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11.1.2. Pela inexecução parcial ou total das condições estabelecidas neste instrumento, o Município de </w:t>
      </w:r>
      <w:r w:rsidR="002A3AE3">
        <w:rPr>
          <w:rFonts w:ascii="Arial" w:eastAsia="Times New Roman" w:hAnsi="Arial" w:cs="Arial"/>
          <w:bCs/>
          <w:color w:val="000000"/>
          <w:lang w:eastAsia="pt-BR"/>
        </w:rPr>
        <w:t>Otacílio Costa</w:t>
      </w:r>
      <w:r w:rsidRPr="00EB7E4D">
        <w:rPr>
          <w:rFonts w:ascii="Arial" w:eastAsia="Times New Roman" w:hAnsi="Arial" w:cs="Arial"/>
          <w:bCs/>
          <w:spacing w:val="-8"/>
          <w:lang w:eastAsia="pt-BR"/>
        </w:rPr>
        <w:t xml:space="preserve"> poderá garantida a prévia defesa, aplicar, também, as seguintes sanções: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a) Advertência;</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b) Multa de até 20% (vinte por cento) sobre o valor homologado, atualizado, recolhida no prazo de 15 (quinze) dias corridos, contados da comunicação oficial, sem embargo de indenização dos prejuízos porventura causados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c) Suspensão temporária de participação em licitação e impedimento de licitar e contratar com a, bem como o cancelamento de seu certificado de registro cadastral no cadastro de fornecedores do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por prazo não superior a 02 (dois) anos;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roofErr w:type="gramStart"/>
      <w:r w:rsidRPr="00EB7E4D">
        <w:rPr>
          <w:rFonts w:ascii="Arial" w:eastAsia="Times New Roman" w:hAnsi="Arial" w:cs="Arial"/>
          <w:bCs/>
          <w:spacing w:val="-8"/>
          <w:lang w:eastAsia="pt-BR"/>
        </w:rPr>
        <w:t>d) As</w:t>
      </w:r>
      <w:proofErr w:type="gramEnd"/>
      <w:r w:rsidRPr="00EB7E4D">
        <w:rPr>
          <w:rFonts w:ascii="Arial" w:eastAsia="Times New Roman" w:hAnsi="Arial" w:cs="Arial"/>
          <w:bCs/>
          <w:spacing w:val="-8"/>
          <w:lang w:eastAsia="pt-BR"/>
        </w:rPr>
        <w:t xml:space="preserve"> multas serão descontadas dos créditos da empresa ou cobradas administrativa ou judicialmente.</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11.1.3. </w:t>
      </w:r>
      <w:r w:rsidR="005C1EA5" w:rsidRPr="00EB7E4D">
        <w:rPr>
          <w:rFonts w:ascii="Arial" w:eastAsia="Times New Roman" w:hAnsi="Arial" w:cs="Arial"/>
          <w:bCs/>
          <w:spacing w:val="-8"/>
          <w:lang w:eastAsia="pt-BR"/>
        </w:rPr>
        <w:t xml:space="preserve">As </w:t>
      </w:r>
      <w:proofErr w:type="gramStart"/>
      <w:r w:rsidR="005C1EA5" w:rsidRPr="00EB7E4D">
        <w:rPr>
          <w:rFonts w:ascii="Arial" w:eastAsia="Times New Roman" w:hAnsi="Arial" w:cs="Arial"/>
          <w:bCs/>
          <w:spacing w:val="-8"/>
          <w:lang w:eastAsia="pt-BR"/>
        </w:rPr>
        <w:t>penalidades</w:t>
      </w:r>
      <w:r w:rsidRPr="00EB7E4D">
        <w:rPr>
          <w:rFonts w:ascii="Arial" w:eastAsia="Times New Roman" w:hAnsi="Arial" w:cs="Arial"/>
          <w:bCs/>
          <w:spacing w:val="-8"/>
          <w:lang w:eastAsia="pt-BR"/>
        </w:rPr>
        <w:t xml:space="preserve">  previstas</w:t>
      </w:r>
      <w:proofErr w:type="gramEnd"/>
      <w:r w:rsidRPr="00EB7E4D">
        <w:rPr>
          <w:rFonts w:ascii="Arial" w:eastAsia="Times New Roman" w:hAnsi="Arial" w:cs="Arial"/>
          <w:bCs/>
          <w:spacing w:val="-8"/>
          <w:lang w:eastAsia="pt-BR"/>
        </w:rPr>
        <w:t xml:space="preserve">  neste  item  têm  caráter  de  sanção  administrativa, consequentemente, a sua aplicação não exime a empresa, da reparação das eventuais perdas e danos que seu ato venha acarretar ao Município de </w:t>
      </w:r>
      <w:r w:rsidR="002A3AE3">
        <w:rPr>
          <w:rFonts w:ascii="Arial" w:eastAsia="Times New Roman" w:hAnsi="Arial" w:cs="Arial"/>
          <w:bCs/>
          <w:color w:val="000000"/>
          <w:lang w:eastAsia="pt-BR"/>
        </w:rPr>
        <w:t>Otacílio Costa</w:t>
      </w:r>
      <w:r w:rsidR="002A3AE3" w:rsidRPr="00EB7E4D">
        <w:rPr>
          <w:rFonts w:ascii="Arial" w:eastAsia="Times New Roman" w:hAnsi="Arial" w:cs="Arial"/>
          <w:bCs/>
          <w:color w:val="000000"/>
          <w:lang w:eastAsia="pt-BR"/>
        </w:rPr>
        <w:t xml:space="preserve"> </w:t>
      </w:r>
      <w:r w:rsidRPr="00EB7E4D">
        <w:rPr>
          <w:rFonts w:ascii="Arial" w:eastAsia="Times New Roman" w:hAnsi="Arial" w:cs="Arial"/>
          <w:bCs/>
          <w:spacing w:val="-8"/>
          <w:lang w:eastAsia="pt-BR"/>
        </w:rPr>
        <w:t>/SC.</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SEGUNDA </w:t>
      </w:r>
      <w:proofErr w:type="gramStart"/>
      <w:r w:rsidRPr="00EB7E4D">
        <w:rPr>
          <w:rFonts w:ascii="Arial" w:eastAsia="Times New Roman" w:hAnsi="Arial" w:cs="Arial"/>
          <w:b/>
          <w:bCs/>
          <w:spacing w:val="-8"/>
          <w:lang w:eastAsia="pt-BR"/>
        </w:rPr>
        <w:t>–  DA</w:t>
      </w:r>
      <w:proofErr w:type="gramEnd"/>
      <w:r w:rsidRPr="00EB7E4D">
        <w:rPr>
          <w:rFonts w:ascii="Arial" w:eastAsia="Times New Roman" w:hAnsi="Arial" w:cs="Arial"/>
          <w:b/>
          <w:bCs/>
          <w:spacing w:val="-8"/>
          <w:lang w:eastAsia="pt-BR"/>
        </w:rPr>
        <w:t xml:space="preserve"> RESCISÃO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12.1. Constituem motivos para rescisão do contrato as hipóteses previstas nos </w:t>
      </w:r>
      <w:proofErr w:type="spellStart"/>
      <w:r w:rsidRPr="00EB7E4D">
        <w:rPr>
          <w:rFonts w:ascii="Arial" w:eastAsia="Times New Roman" w:hAnsi="Arial" w:cs="Arial"/>
          <w:bCs/>
          <w:spacing w:val="-8"/>
          <w:lang w:eastAsia="pt-BR"/>
        </w:rPr>
        <w:t>Arts</w:t>
      </w:r>
      <w:proofErr w:type="spellEnd"/>
      <w:r w:rsidRPr="00EB7E4D">
        <w:rPr>
          <w:rFonts w:ascii="Arial" w:eastAsia="Times New Roman" w:hAnsi="Arial" w:cs="Arial"/>
          <w:bCs/>
          <w:spacing w:val="-8"/>
          <w:lang w:eastAsia="pt-BR"/>
        </w:rPr>
        <w:t>. 77 e 78 da Lei Federal nº. 8.666/1993.</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DÉCIMA TERCEIRA –</w:t>
      </w:r>
      <w:r w:rsidR="00A02F75" w:rsidRPr="00EB7E4D">
        <w:rPr>
          <w:rFonts w:ascii="Arial" w:eastAsia="Times New Roman" w:hAnsi="Arial" w:cs="Arial"/>
          <w:b/>
          <w:bCs/>
          <w:spacing w:val="-8"/>
          <w:lang w:eastAsia="pt-BR"/>
        </w:rPr>
        <w:t xml:space="preserve"> </w:t>
      </w:r>
      <w:r w:rsidRPr="00EB7E4D">
        <w:rPr>
          <w:rFonts w:ascii="Arial" w:eastAsia="Times New Roman" w:hAnsi="Arial" w:cs="Arial"/>
          <w:b/>
          <w:bCs/>
          <w:spacing w:val="-8"/>
          <w:lang w:eastAsia="pt-BR"/>
        </w:rPr>
        <w:t>DA VINCULAÇÃO AO EDITAL</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13.1. Vincula-se o presente Contrato ao</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Edital</w:t>
      </w:r>
      <w:r w:rsidR="00A02F75" w:rsidRPr="00EB7E4D">
        <w:rPr>
          <w:rFonts w:ascii="Arial" w:eastAsia="Times New Roman" w:hAnsi="Arial" w:cs="Arial"/>
          <w:bCs/>
          <w:spacing w:val="-8"/>
          <w:lang w:eastAsia="pt-BR"/>
        </w:rPr>
        <w:t xml:space="preserve"> </w:t>
      </w:r>
      <w:r w:rsidRPr="00EB7E4D">
        <w:rPr>
          <w:rFonts w:ascii="Arial" w:eastAsia="Times New Roman" w:hAnsi="Arial" w:cs="Arial"/>
          <w:bCs/>
          <w:spacing w:val="-8"/>
          <w:lang w:eastAsia="pt-BR"/>
        </w:rPr>
        <w:t xml:space="preserve">de </w:t>
      </w:r>
      <w:proofErr w:type="gramStart"/>
      <w:r w:rsidRPr="00831EE9">
        <w:rPr>
          <w:rFonts w:ascii="Arial" w:eastAsia="Times New Roman" w:hAnsi="Arial" w:cs="Arial"/>
          <w:bCs/>
          <w:spacing w:val="-8"/>
          <w:lang w:eastAsia="pt-BR"/>
        </w:rPr>
        <w:t>Tomada  de</w:t>
      </w:r>
      <w:proofErr w:type="gramEnd"/>
      <w:r w:rsidRPr="00831EE9">
        <w:rPr>
          <w:rFonts w:ascii="Arial" w:eastAsia="Times New Roman" w:hAnsi="Arial" w:cs="Arial"/>
          <w:bCs/>
          <w:spacing w:val="-8"/>
          <w:lang w:eastAsia="pt-BR"/>
        </w:rPr>
        <w:t xml:space="preserve">  Preços n°. </w:t>
      </w:r>
      <w:r w:rsidR="006957BD">
        <w:rPr>
          <w:rFonts w:ascii="Arial" w:eastAsia="Times New Roman" w:hAnsi="Arial" w:cs="Arial"/>
          <w:bCs/>
          <w:spacing w:val="-8"/>
          <w:lang w:eastAsia="pt-BR"/>
        </w:rPr>
        <w:t>0</w:t>
      </w:r>
      <w:r w:rsidR="00315D4A">
        <w:rPr>
          <w:rFonts w:ascii="Arial" w:eastAsia="Times New Roman" w:hAnsi="Arial" w:cs="Arial"/>
          <w:bCs/>
          <w:spacing w:val="-8"/>
          <w:lang w:eastAsia="pt-BR"/>
        </w:rPr>
        <w:t>0</w:t>
      </w:r>
      <w:r w:rsidR="00842C3C">
        <w:rPr>
          <w:rFonts w:ascii="Arial" w:eastAsia="Times New Roman" w:hAnsi="Arial" w:cs="Arial"/>
          <w:bCs/>
          <w:spacing w:val="-8"/>
          <w:lang w:eastAsia="pt-BR"/>
        </w:rPr>
        <w:t>9</w:t>
      </w:r>
      <w:r w:rsidR="005C1EA5">
        <w:rPr>
          <w:rFonts w:ascii="Arial" w:eastAsia="Times New Roman" w:hAnsi="Arial" w:cs="Arial"/>
          <w:bCs/>
          <w:spacing w:val="-8"/>
          <w:lang w:eastAsia="pt-BR"/>
        </w:rPr>
        <w:t>/2022</w:t>
      </w:r>
      <w:r w:rsidRPr="00EB7E4D">
        <w:rPr>
          <w:rFonts w:ascii="Arial" w:eastAsia="Times New Roman" w:hAnsi="Arial" w:cs="Arial"/>
          <w:bCs/>
          <w:spacing w:val="-8"/>
          <w:lang w:eastAsia="pt-BR"/>
        </w:rPr>
        <w:t xml:space="preserve">, realizado pelo Município de </w:t>
      </w:r>
      <w:r w:rsidR="00A02F75">
        <w:rPr>
          <w:rFonts w:ascii="Arial" w:eastAsia="Times New Roman" w:hAnsi="Arial" w:cs="Arial"/>
          <w:bCs/>
          <w:spacing w:val="-8"/>
          <w:lang w:eastAsia="pt-BR"/>
        </w:rPr>
        <w:t>Otacílio</w:t>
      </w:r>
      <w:r w:rsidR="000B06CA">
        <w:rPr>
          <w:rFonts w:ascii="Arial" w:eastAsia="Times New Roman" w:hAnsi="Arial" w:cs="Arial"/>
          <w:bCs/>
          <w:spacing w:val="-8"/>
          <w:lang w:eastAsia="pt-BR"/>
        </w:rPr>
        <w:t xml:space="preserve"> Costa</w:t>
      </w:r>
      <w:r w:rsidRPr="00EB7E4D">
        <w:rPr>
          <w:rFonts w:ascii="Arial" w:eastAsia="Times New Roman" w:hAnsi="Arial" w:cs="Arial"/>
          <w:bCs/>
          <w:spacing w:val="-8"/>
          <w:lang w:eastAsia="pt-BR"/>
        </w:rPr>
        <w:t xml:space="preserve">/SC, à proposta da CONTRATADA, </w:t>
      </w:r>
      <w:proofErr w:type="gramStart"/>
      <w:r w:rsidRPr="00EB7E4D">
        <w:rPr>
          <w:rFonts w:ascii="Arial" w:eastAsia="Times New Roman" w:hAnsi="Arial" w:cs="Arial"/>
          <w:bCs/>
          <w:spacing w:val="-8"/>
          <w:lang w:eastAsia="pt-BR"/>
        </w:rPr>
        <w:t>ambos partes</w:t>
      </w:r>
      <w:proofErr w:type="gramEnd"/>
      <w:r w:rsidRPr="00EB7E4D">
        <w:rPr>
          <w:rFonts w:ascii="Arial" w:eastAsia="Times New Roman" w:hAnsi="Arial" w:cs="Arial"/>
          <w:bCs/>
          <w:spacing w:val="-8"/>
          <w:lang w:eastAsia="pt-BR"/>
        </w:rPr>
        <w:t xml:space="preserve"> integrantes deste contrato, sujeitando-se as partes à Lei Federal nº. 8.666/1993, ao Código Civil, Código de Defesa do Consumidor e demais normas aplicáveis.</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 xml:space="preserve">CLÁUSULA DÉCIMA QUARTA – DA ALTERAÇÃO DO CONTRATO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 xml:space="preserve">14.1. Devidamente justificado, o contrato é alterável, nas condições previstas no Art. 58, I, </w:t>
      </w:r>
      <w:proofErr w:type="gramStart"/>
      <w:r w:rsidRPr="00EB7E4D">
        <w:rPr>
          <w:rFonts w:ascii="Arial" w:eastAsia="Times New Roman" w:hAnsi="Arial" w:cs="Arial"/>
          <w:bCs/>
          <w:spacing w:val="-8"/>
          <w:lang w:eastAsia="pt-BR"/>
        </w:rPr>
        <w:t>e  Art.</w:t>
      </w:r>
      <w:proofErr w:type="gramEnd"/>
      <w:r w:rsidRPr="00EB7E4D">
        <w:rPr>
          <w:rFonts w:ascii="Arial" w:eastAsia="Times New Roman" w:hAnsi="Arial" w:cs="Arial"/>
          <w:bCs/>
          <w:spacing w:val="-8"/>
          <w:lang w:eastAsia="pt-BR"/>
        </w:rPr>
        <w:t xml:space="preserve"> 65, I “b”, II “a”, “c”, “d” e § 1º, da Lei Federal nº. 8.666/1993. </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
          <w:bCs/>
          <w:spacing w:val="-8"/>
          <w:lang w:eastAsia="pt-BR"/>
        </w:rPr>
      </w:pPr>
      <w:r w:rsidRPr="00EB7E4D">
        <w:rPr>
          <w:rFonts w:ascii="Arial" w:eastAsia="Times New Roman" w:hAnsi="Arial" w:cs="Arial"/>
          <w:b/>
          <w:bCs/>
          <w:spacing w:val="-8"/>
          <w:lang w:eastAsia="pt-BR"/>
        </w:rPr>
        <w:t>CLÁUSULA DÉCIMA QUINTA – DO FORO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r w:rsidRPr="00EB7E4D">
        <w:rPr>
          <w:rFonts w:ascii="Arial" w:eastAsia="Times New Roman" w:hAnsi="Arial" w:cs="Arial"/>
          <w:bCs/>
          <w:spacing w:val="-8"/>
          <w:lang w:eastAsia="pt-BR"/>
        </w:rPr>
        <w:t>15.1. Fica eleito o Foro da Comarca de Otacílio Costa/SC, com renúncia expressa de qualquer outro, por mais privilegiado que seja, para nele serem dirimidas dúvidas e questões oriundas do presente contrato.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bCs/>
          <w:spacing w:val="-8"/>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r w:rsidRPr="00EB7E4D">
        <w:rPr>
          <w:rFonts w:ascii="Arial" w:eastAsia="Times New Roman" w:hAnsi="Arial" w:cs="Arial"/>
          <w:bCs/>
          <w:spacing w:val="-8"/>
          <w:lang w:eastAsia="pt-BR"/>
        </w:rPr>
        <w:t>15.2. E por estarem justas e contratadas, as partes assinam o presente instrumento contratual, por si e seus sucessores, em 02 (duas) vias iguais e rubricadas para todos os fins de direito, na presença das testemunhas abaixo.</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0B06CA" w:rsidP="00400DB7">
      <w:pPr>
        <w:autoSpaceDE w:val="0"/>
        <w:autoSpaceDN w:val="0"/>
        <w:adjustRightInd w:val="0"/>
        <w:spacing w:after="0" w:line="240" w:lineRule="auto"/>
        <w:ind w:left="567" w:right="2"/>
        <w:jc w:val="both"/>
        <w:rPr>
          <w:rFonts w:ascii="Arial" w:eastAsia="Times New Roman" w:hAnsi="Arial" w:cs="Arial"/>
          <w:lang w:eastAsia="pt-BR"/>
        </w:rPr>
      </w:pPr>
      <w:proofErr w:type="spellStart"/>
      <w:r>
        <w:rPr>
          <w:rFonts w:ascii="Arial" w:eastAsia="Times New Roman" w:hAnsi="Arial" w:cs="Arial"/>
          <w:lang w:eastAsia="pt-BR"/>
        </w:rPr>
        <w:t>Otacilio</w:t>
      </w:r>
      <w:proofErr w:type="spellEnd"/>
      <w:r>
        <w:rPr>
          <w:rFonts w:ascii="Arial" w:eastAsia="Times New Roman" w:hAnsi="Arial" w:cs="Arial"/>
          <w:lang w:eastAsia="pt-BR"/>
        </w:rPr>
        <w:t xml:space="preserve"> Costa</w:t>
      </w:r>
      <w:r w:rsidR="00400DB7" w:rsidRPr="00EB7E4D">
        <w:rPr>
          <w:rFonts w:ascii="Arial" w:eastAsia="Times New Roman" w:hAnsi="Arial" w:cs="Arial"/>
          <w:lang w:eastAsia="pt-BR"/>
        </w:rPr>
        <w:t xml:space="preserve">, _______de_________________ </w:t>
      </w:r>
      <w:proofErr w:type="spellStart"/>
      <w:r w:rsidR="00400DB7" w:rsidRPr="00EB7E4D">
        <w:rPr>
          <w:rFonts w:ascii="Arial" w:eastAsia="Times New Roman" w:hAnsi="Arial" w:cs="Arial"/>
          <w:lang w:eastAsia="pt-BR"/>
        </w:rPr>
        <w:t>de</w:t>
      </w:r>
      <w:proofErr w:type="spellEnd"/>
      <w:r w:rsidR="00400DB7" w:rsidRPr="00EB7E4D">
        <w:rPr>
          <w:rFonts w:ascii="Arial" w:eastAsia="Times New Roman" w:hAnsi="Arial" w:cs="Arial"/>
          <w:lang w:eastAsia="pt-BR"/>
        </w:rPr>
        <w:t xml:space="preserve"> 202</w:t>
      </w:r>
      <w:r w:rsidR="00F44BC7">
        <w:rPr>
          <w:rFonts w:ascii="Arial" w:eastAsia="Times New Roman" w:hAnsi="Arial" w:cs="Arial"/>
          <w:lang w:eastAsia="pt-BR"/>
        </w:rPr>
        <w:t>2</w:t>
      </w:r>
      <w:r w:rsidR="00400DB7" w:rsidRPr="00EB7E4D">
        <w:rPr>
          <w:rFonts w:ascii="Arial" w:eastAsia="Times New Roman" w:hAnsi="Arial" w:cs="Arial"/>
          <w:lang w:eastAsia="pt-BR"/>
        </w:rPr>
        <w:t>.</w:t>
      </w: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______________________________</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 xml:space="preserve">MUNICÍPIO DE </w:t>
      </w:r>
      <w:r w:rsidR="000B06CA" w:rsidRPr="006957BD">
        <w:rPr>
          <w:rFonts w:ascii="Arial" w:eastAsia="Times New Roman" w:hAnsi="Arial" w:cs="Arial"/>
          <w:b/>
          <w:lang w:eastAsia="pt-BR"/>
        </w:rPr>
        <w:t>OTACÍLIO COSTA</w:t>
      </w:r>
      <w:r w:rsidRPr="006957BD">
        <w:rPr>
          <w:rFonts w:ascii="Arial" w:eastAsia="Times New Roman" w:hAnsi="Arial" w:cs="Arial"/>
          <w:b/>
          <w:lang w:eastAsia="pt-BR"/>
        </w:rPr>
        <w:t>/SC</w:t>
      </w:r>
    </w:p>
    <w:p w:rsidR="00400DB7" w:rsidRPr="006957BD" w:rsidRDefault="000B06CA"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 xml:space="preserve">Fabiano </w:t>
      </w:r>
      <w:proofErr w:type="spellStart"/>
      <w:r w:rsidRPr="006957BD">
        <w:rPr>
          <w:rFonts w:ascii="Arial" w:eastAsia="Times New Roman" w:hAnsi="Arial" w:cs="Arial"/>
          <w:b/>
          <w:lang w:eastAsia="pt-BR"/>
        </w:rPr>
        <w:t>Baldessar</w:t>
      </w:r>
      <w:proofErr w:type="spellEnd"/>
      <w:r w:rsidRPr="006957BD">
        <w:rPr>
          <w:rFonts w:ascii="Arial" w:eastAsia="Times New Roman" w:hAnsi="Arial" w:cs="Arial"/>
          <w:b/>
          <w:lang w:eastAsia="pt-BR"/>
        </w:rPr>
        <w:t xml:space="preserve"> de Souza</w:t>
      </w:r>
      <w:r w:rsidR="00400DB7" w:rsidRPr="006957BD">
        <w:rPr>
          <w:rFonts w:ascii="Arial" w:eastAsia="Times New Roman" w:hAnsi="Arial" w:cs="Arial"/>
          <w:b/>
          <w:lang w:eastAsia="pt-BR"/>
        </w:rPr>
        <w:t xml:space="preserve"> – Rep. Legal</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________________________________</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CONTRATADA</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r w:rsidRPr="006957BD">
        <w:rPr>
          <w:rFonts w:ascii="Arial" w:eastAsia="Times New Roman" w:hAnsi="Arial" w:cs="Arial"/>
          <w:b/>
          <w:lang w:eastAsia="pt-BR"/>
        </w:rPr>
        <w:t>Rep. Legal</w:t>
      </w:r>
    </w:p>
    <w:p w:rsidR="00400DB7" w:rsidRPr="006957BD" w:rsidRDefault="00400DB7" w:rsidP="00400DB7">
      <w:pPr>
        <w:autoSpaceDE w:val="0"/>
        <w:autoSpaceDN w:val="0"/>
        <w:adjustRightInd w:val="0"/>
        <w:spacing w:after="0" w:line="240" w:lineRule="auto"/>
        <w:ind w:left="567" w:right="2"/>
        <w:jc w:val="both"/>
        <w:rPr>
          <w:rFonts w:ascii="Arial" w:eastAsia="Times New Roman" w:hAnsi="Arial" w:cs="Arial"/>
          <w:b/>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jc w:val="both"/>
        <w:rPr>
          <w:rFonts w:ascii="Arial" w:eastAsia="Times New Roman" w:hAnsi="Arial" w:cs="Arial"/>
          <w:lang w:eastAsia="pt-BR"/>
        </w:rPr>
      </w:pPr>
    </w:p>
    <w:p w:rsidR="00400DB7" w:rsidRPr="00EB7E4D" w:rsidRDefault="00400DB7" w:rsidP="00400DB7">
      <w:pPr>
        <w:autoSpaceDE w:val="0"/>
        <w:autoSpaceDN w:val="0"/>
        <w:adjustRightInd w:val="0"/>
        <w:spacing w:after="0" w:line="240" w:lineRule="auto"/>
        <w:ind w:left="567" w:right="2"/>
        <w:rPr>
          <w:rFonts w:ascii="Arial" w:eastAsia="Times New Roman" w:hAnsi="Arial" w:cs="Arial"/>
          <w:spacing w:val="-8"/>
          <w:lang w:eastAsia="pt-BR"/>
        </w:rPr>
      </w:pPr>
      <w:r w:rsidRPr="00EB7E4D">
        <w:rPr>
          <w:rFonts w:ascii="Arial" w:eastAsia="Times New Roman" w:hAnsi="Arial" w:cs="Arial"/>
          <w:spacing w:val="-8"/>
          <w:lang w:eastAsia="pt-BR"/>
        </w:rPr>
        <w:t>Testemunhas:</w:t>
      </w:r>
    </w:p>
    <w:p w:rsidR="00400DB7" w:rsidRPr="00EB7E4D" w:rsidRDefault="00400DB7" w:rsidP="00400DB7">
      <w:pPr>
        <w:spacing w:after="0" w:line="360" w:lineRule="auto"/>
        <w:ind w:left="567"/>
        <w:jc w:val="center"/>
        <w:rPr>
          <w:rFonts w:ascii="Arial" w:eastAsia="Times New Roman" w:hAnsi="Arial" w:cs="Arial"/>
          <w:b/>
          <w:lang w:eastAsia="pt-BR"/>
        </w:rPr>
      </w:pPr>
      <w:r w:rsidRPr="00EB7E4D">
        <w:rPr>
          <w:rFonts w:ascii="Arial" w:eastAsia="Times New Roman" w:hAnsi="Arial" w:cs="Arial"/>
          <w:b/>
          <w:lang w:eastAsia="pt-BR"/>
        </w:rPr>
        <w:br w:type="page"/>
      </w:r>
    </w:p>
    <w:p w:rsidR="00400DB7" w:rsidRPr="00EB7E4D" w:rsidRDefault="00400DB7" w:rsidP="00400DB7">
      <w:pPr>
        <w:spacing w:after="0" w:line="360" w:lineRule="auto"/>
        <w:ind w:left="567"/>
        <w:jc w:val="center"/>
        <w:rPr>
          <w:rFonts w:ascii="Arial" w:eastAsia="Times New Roman" w:hAnsi="Arial" w:cs="Arial"/>
          <w:b/>
          <w:lang w:eastAsia="pt-BR"/>
        </w:rPr>
      </w:pPr>
    </w:p>
    <w:p w:rsidR="00400DB7" w:rsidRPr="00EB7E4D" w:rsidRDefault="00400DB7" w:rsidP="00400DB7">
      <w:pPr>
        <w:spacing w:after="0" w:line="36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IV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tabs>
          <w:tab w:val="left" w:pos="1845"/>
          <w:tab w:val="left" w:pos="4590"/>
        </w:tabs>
        <w:spacing w:after="0" w:line="225" w:lineRule="exact"/>
        <w:ind w:left="567"/>
        <w:jc w:val="center"/>
        <w:rPr>
          <w:rFonts w:ascii="Arial" w:eastAsia="Times New Roman" w:hAnsi="Arial" w:cs="Arial"/>
          <w:lang w:eastAsia="pt-BR"/>
        </w:rPr>
      </w:pPr>
      <w:r w:rsidRPr="00EB7E4D">
        <w:rPr>
          <w:rFonts w:ascii="Arial" w:eastAsia="Times New Roman" w:hAnsi="Arial" w:cs="Arial"/>
          <w:color w:val="000000"/>
          <w:lang w:eastAsia="pt-BR"/>
        </w:rPr>
        <w:t>À Comissão de Licitação da</w:t>
      </w:r>
      <w:r w:rsidRPr="00EB7E4D">
        <w:rPr>
          <w:rFonts w:ascii="Arial" w:eastAsia="Times New Roman" w:hAnsi="Arial" w:cs="Arial"/>
          <w:lang w:eastAsia="pt-BR"/>
        </w:rPr>
        <w:t xml:space="preserve"> </w:t>
      </w:r>
      <w:r w:rsidRPr="00EB7E4D">
        <w:rPr>
          <w:rFonts w:ascii="Arial" w:eastAsia="Times New Roman" w:hAnsi="Arial" w:cs="Arial"/>
          <w:b/>
          <w:bCs/>
          <w:color w:val="000000"/>
          <w:lang w:eastAsia="pt-BR"/>
        </w:rPr>
        <w:t xml:space="preserve">PREFEITURA MUNICIPAL DE </w:t>
      </w:r>
      <w:r w:rsidR="000B06CA">
        <w:rPr>
          <w:rFonts w:ascii="Arial" w:eastAsia="Times New Roman" w:hAnsi="Arial" w:cs="Arial"/>
          <w:b/>
          <w:bCs/>
          <w:color w:val="000000"/>
          <w:lang w:eastAsia="pt-BR"/>
        </w:rPr>
        <w:t>OTACILIO COSTA</w:t>
      </w:r>
    </w:p>
    <w:p w:rsidR="00400DB7" w:rsidRPr="00EB7E4D" w:rsidRDefault="00400DB7" w:rsidP="00400DB7">
      <w:pPr>
        <w:tabs>
          <w:tab w:val="left" w:pos="1845"/>
        </w:tabs>
        <w:spacing w:after="0" w:line="225" w:lineRule="exact"/>
        <w:ind w:left="567" w:right="696"/>
        <w:rPr>
          <w:rFonts w:ascii="Arial" w:eastAsia="Times New Roman" w:hAnsi="Arial" w:cs="Arial"/>
          <w:color w:val="000000"/>
          <w:lang w:eastAsia="pt-BR"/>
        </w:rPr>
      </w:pPr>
    </w:p>
    <w:p w:rsidR="00400DB7" w:rsidRPr="00EB7E4D" w:rsidRDefault="00400DB7" w:rsidP="00400DB7">
      <w:pPr>
        <w:spacing w:after="0" w:line="240" w:lineRule="auto"/>
        <w:ind w:left="567"/>
        <w:jc w:val="both"/>
        <w:rPr>
          <w:rFonts w:ascii="Arial" w:eastAsia="Times New Roman" w:hAnsi="Arial" w:cs="Arial"/>
          <w:b/>
          <w:lang w:eastAsia="pt-BR"/>
        </w:rPr>
      </w:pPr>
    </w:p>
    <w:p w:rsidR="00400DB7" w:rsidRPr="00831EE9"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Processo Licitatório: </w:t>
      </w:r>
      <w:r w:rsidR="003902DE">
        <w:rPr>
          <w:rFonts w:ascii="Arial" w:eastAsia="Times New Roman" w:hAnsi="Arial" w:cs="Arial"/>
          <w:b/>
          <w:lang w:eastAsia="pt-BR"/>
        </w:rPr>
        <w:t>0</w:t>
      </w:r>
      <w:r w:rsidR="00842C3C">
        <w:rPr>
          <w:rFonts w:ascii="Arial" w:eastAsia="Times New Roman" w:hAnsi="Arial" w:cs="Arial"/>
          <w:b/>
          <w:lang w:eastAsia="pt-BR"/>
        </w:rPr>
        <w:t>40</w:t>
      </w:r>
      <w:r w:rsidRPr="00831EE9">
        <w:rPr>
          <w:rFonts w:ascii="Arial" w:eastAsia="Times New Roman" w:hAnsi="Arial" w:cs="Arial"/>
          <w:b/>
          <w:lang w:eastAsia="pt-BR"/>
        </w:rPr>
        <w:t>/202</w:t>
      </w:r>
      <w:r w:rsidR="003902DE">
        <w:rPr>
          <w:rFonts w:ascii="Arial" w:eastAsia="Times New Roman" w:hAnsi="Arial" w:cs="Arial"/>
          <w:b/>
          <w:lang w:eastAsia="pt-BR"/>
        </w:rPr>
        <w:t>2</w:t>
      </w: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Tomada Preços: </w:t>
      </w:r>
      <w:r w:rsidR="000B06CA" w:rsidRPr="00831EE9">
        <w:rPr>
          <w:rFonts w:ascii="Arial" w:eastAsia="Times New Roman" w:hAnsi="Arial" w:cs="Arial"/>
          <w:b/>
          <w:lang w:eastAsia="pt-BR"/>
        </w:rPr>
        <w:t>00</w:t>
      </w:r>
      <w:r w:rsidR="00842C3C">
        <w:rPr>
          <w:rFonts w:ascii="Arial" w:eastAsia="Times New Roman" w:hAnsi="Arial" w:cs="Arial"/>
          <w:b/>
          <w:lang w:eastAsia="pt-BR"/>
        </w:rPr>
        <w:t>9</w:t>
      </w:r>
      <w:r w:rsidR="003902DE">
        <w:rPr>
          <w:rFonts w:ascii="Arial" w:eastAsia="Times New Roman" w:hAnsi="Arial" w:cs="Arial"/>
          <w:b/>
          <w:lang w:eastAsia="pt-BR"/>
        </w:rPr>
        <w:t>/2022</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DECLARAÇÃO DE CONHECIMENTO DAS CARACTERÍSTICAS DO LOCAL DA OBRA</w:t>
      </w:r>
    </w:p>
    <w:p w:rsidR="00400DB7" w:rsidRPr="00EB7E4D" w:rsidRDefault="00400DB7" w:rsidP="00400DB7">
      <w:pPr>
        <w:spacing w:after="0" w:line="240" w:lineRule="auto"/>
        <w:ind w:left="567"/>
        <w:jc w:val="center"/>
        <w:rPr>
          <w:rFonts w:ascii="Arial" w:eastAsia="Times New Roman" w:hAnsi="Arial" w:cs="Arial"/>
          <w:b/>
          <w:bCs/>
          <w:lang w:eastAsia="pt-BR"/>
        </w:rPr>
      </w:pPr>
      <w:r w:rsidRPr="00EB7E4D">
        <w:rPr>
          <w:rFonts w:ascii="Arial" w:eastAsia="Times New Roman" w:hAnsi="Arial" w:cs="Arial"/>
          <w:b/>
          <w:bCs/>
          <w:lang w:eastAsia="pt-BR"/>
        </w:rPr>
        <w:t>(Em Papel Timbrado da Empresa Licitante)</w:t>
      </w: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rPr>
          <w:rFonts w:ascii="Arial" w:eastAsia="Times New Roman" w:hAnsi="Arial" w:cs="Arial"/>
          <w:b/>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A empresa .............................................., inscrita no CNPJ sob o nº .............................. com sede na .............................................................................., por intermédio de seu representante legal, </w:t>
      </w:r>
      <w:proofErr w:type="spellStart"/>
      <w:r w:rsidRPr="00EB7E4D">
        <w:rPr>
          <w:rFonts w:ascii="Arial" w:eastAsia="Times New Roman" w:hAnsi="Arial" w:cs="Arial"/>
          <w:bCs/>
          <w:lang w:eastAsia="pt-BR"/>
        </w:rPr>
        <w:t>Sr</w:t>
      </w:r>
      <w:proofErr w:type="spellEnd"/>
      <w:r w:rsidRPr="00EB7E4D">
        <w:rPr>
          <w:rFonts w:ascii="Arial" w:eastAsia="Times New Roman" w:hAnsi="Arial" w:cs="Arial"/>
          <w:bCs/>
          <w:lang w:eastAsia="pt-BR"/>
        </w:rPr>
        <w:t xml:space="preserve">(a) ..............................................., inscrito no RG nº .................., portador do CPF nº ..................., bem como de seu(sua) responsável técnico(a), Sr. (a) ........................, inscrito no RG nº .................., portador do CPF nº ..................., CREA nº. .................. DECLARAM </w:t>
      </w:r>
      <w:proofErr w:type="gramStart"/>
      <w:r w:rsidRPr="00EB7E4D">
        <w:rPr>
          <w:rFonts w:ascii="Arial" w:eastAsia="Times New Roman" w:hAnsi="Arial" w:cs="Arial"/>
          <w:bCs/>
          <w:lang w:eastAsia="pt-BR"/>
        </w:rPr>
        <w:t>que Possuem</w:t>
      </w:r>
      <w:proofErr w:type="gramEnd"/>
      <w:r w:rsidRPr="00EB7E4D">
        <w:rPr>
          <w:rFonts w:ascii="Arial" w:eastAsia="Times New Roman" w:hAnsi="Arial" w:cs="Arial"/>
          <w:bCs/>
          <w:lang w:eastAsia="pt-BR"/>
        </w:rPr>
        <w:t xml:space="preserve"> total conhecimento da obra, referente ao objeto da Tomada de Preços nº. </w:t>
      </w:r>
      <w:r w:rsidR="006957BD">
        <w:rPr>
          <w:rFonts w:ascii="Arial" w:eastAsia="Times New Roman" w:hAnsi="Arial" w:cs="Arial"/>
          <w:bCs/>
          <w:lang w:eastAsia="pt-BR"/>
        </w:rPr>
        <w:t>00</w:t>
      </w:r>
      <w:r w:rsidR="00842C3C">
        <w:rPr>
          <w:rFonts w:ascii="Arial" w:eastAsia="Times New Roman" w:hAnsi="Arial" w:cs="Arial"/>
          <w:bCs/>
          <w:lang w:eastAsia="pt-BR"/>
        </w:rPr>
        <w:t>9</w:t>
      </w:r>
      <w:r w:rsidR="003902DE">
        <w:rPr>
          <w:rFonts w:ascii="Arial" w:eastAsia="Times New Roman" w:hAnsi="Arial" w:cs="Arial"/>
          <w:bCs/>
          <w:lang w:eastAsia="pt-BR"/>
        </w:rPr>
        <w:t>/2022</w:t>
      </w:r>
      <w:r w:rsidRPr="00EB7E4D">
        <w:rPr>
          <w:rFonts w:ascii="Arial" w:eastAsia="Times New Roman" w:hAnsi="Arial" w:cs="Arial"/>
          <w:bCs/>
          <w:lang w:eastAsia="pt-BR"/>
        </w:rPr>
        <w:t xml:space="preserve">, das condições e características do local onde será executada a .............................................., com fornecimento de mão-de-obra e materiais, de acordo com os Projetos, Planilha Orçamentária, Memorial Descritivo e Cronograma Físico-financeiro. DECLARAM, também, que o eventual desconhecimento das condições e características do local onde será realizada a obra, não poderá ser alegado, a qualquer tempo, como motivo para quaisquer reivindicações durante a vigência do contrato. Assim sendo, para fins que se fizer de direito, e por possuir poderes legais para tanto, firmam a presente.  </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 </w:t>
      </w:r>
      <w:proofErr w:type="gramStart"/>
      <w:r w:rsidRPr="00EB7E4D">
        <w:rPr>
          <w:rFonts w:ascii="Arial" w:eastAsia="Times New Roman" w:hAnsi="Arial" w:cs="Arial"/>
          <w:bCs/>
          <w:lang w:eastAsia="pt-BR"/>
        </w:rPr>
        <w:t>de</w:t>
      </w:r>
      <w:proofErr w:type="gramEnd"/>
      <w:r w:rsidRPr="00EB7E4D">
        <w:rPr>
          <w:rFonts w:ascii="Arial" w:eastAsia="Times New Roman" w:hAnsi="Arial" w:cs="Arial"/>
          <w:bCs/>
          <w:lang w:eastAsia="pt-BR"/>
        </w:rPr>
        <w:t xml:space="preserve"> ................... </w:t>
      </w:r>
      <w:proofErr w:type="gramStart"/>
      <w:r w:rsidRPr="00EB7E4D">
        <w:rPr>
          <w:rFonts w:ascii="Arial" w:eastAsia="Times New Roman" w:hAnsi="Arial" w:cs="Arial"/>
          <w:bCs/>
          <w:lang w:eastAsia="pt-BR"/>
        </w:rPr>
        <w:t>de  202</w:t>
      </w:r>
      <w:r w:rsidR="003902DE">
        <w:rPr>
          <w:rFonts w:ascii="Arial" w:eastAsia="Times New Roman" w:hAnsi="Arial" w:cs="Arial"/>
          <w:bCs/>
          <w:lang w:eastAsia="pt-BR"/>
        </w:rPr>
        <w:t>2</w:t>
      </w:r>
      <w:proofErr w:type="gramEnd"/>
      <w:r w:rsidRPr="00EB7E4D">
        <w:rPr>
          <w:rFonts w:ascii="Arial" w:eastAsia="Times New Roman" w:hAnsi="Arial" w:cs="Arial"/>
          <w:bCs/>
          <w:lang w:eastAsia="pt-BR"/>
        </w:rPr>
        <w:t>.</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legal da Licitante)</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Carimbo da Empresa</w:t>
      </w: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 </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(Nome e assinatura do representante responsável técnico)</w:t>
      </w:r>
    </w:p>
    <w:p w:rsidR="00400DB7" w:rsidRPr="00EB7E4D" w:rsidRDefault="00400DB7" w:rsidP="00400DB7">
      <w:pPr>
        <w:spacing w:after="0" w:line="24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Carimbo </w:t>
      </w:r>
    </w:p>
    <w:p w:rsidR="00400DB7" w:rsidRPr="00EB7E4D" w:rsidRDefault="00400DB7" w:rsidP="00400DB7">
      <w:pPr>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both"/>
        <w:rPr>
          <w:rFonts w:ascii="Arial" w:eastAsia="Times New Roman" w:hAnsi="Arial" w:cs="Arial"/>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Default="00400DB7"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831EE9" w:rsidRPr="00EB7E4D" w:rsidRDefault="00831EE9" w:rsidP="00400DB7">
      <w:pPr>
        <w:widowControl w:val="0"/>
        <w:autoSpaceDE w:val="0"/>
        <w:autoSpaceDN w:val="0"/>
        <w:adjustRightInd w:val="0"/>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r w:rsidRPr="00EB7E4D">
        <w:rPr>
          <w:rFonts w:ascii="Arial" w:eastAsia="Times New Roman" w:hAnsi="Arial" w:cs="Arial"/>
          <w:b/>
          <w:u w:val="single"/>
          <w:lang w:eastAsia="pt-BR"/>
        </w:rPr>
        <w:t>ANEXO V</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831EE9" w:rsidRDefault="00400DB7" w:rsidP="00400DB7">
      <w:pPr>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Processo Licitatório: </w:t>
      </w:r>
      <w:r w:rsidR="003175A3">
        <w:rPr>
          <w:rFonts w:ascii="Arial" w:eastAsia="Times New Roman" w:hAnsi="Arial" w:cs="Arial"/>
          <w:b/>
          <w:lang w:eastAsia="pt-BR"/>
        </w:rPr>
        <w:t>0</w:t>
      </w:r>
      <w:r w:rsidR="00842C3C">
        <w:rPr>
          <w:rFonts w:ascii="Arial" w:eastAsia="Times New Roman" w:hAnsi="Arial" w:cs="Arial"/>
          <w:b/>
          <w:lang w:eastAsia="pt-BR"/>
        </w:rPr>
        <w:t>40</w:t>
      </w:r>
      <w:r w:rsidRPr="00831EE9">
        <w:rPr>
          <w:rFonts w:ascii="Arial" w:eastAsia="Times New Roman" w:hAnsi="Arial" w:cs="Arial"/>
          <w:b/>
          <w:lang w:eastAsia="pt-BR"/>
        </w:rPr>
        <w:t>/202</w:t>
      </w:r>
      <w:r w:rsidR="003902DE">
        <w:rPr>
          <w:rFonts w:ascii="Arial" w:eastAsia="Times New Roman" w:hAnsi="Arial" w:cs="Arial"/>
          <w:b/>
          <w:lang w:eastAsia="pt-BR"/>
        </w:rPr>
        <w:t>2</w:t>
      </w:r>
    </w:p>
    <w:p w:rsidR="00400DB7" w:rsidRPr="00EB7E4D" w:rsidRDefault="00400DB7" w:rsidP="00400DB7">
      <w:pPr>
        <w:autoSpaceDE w:val="0"/>
        <w:autoSpaceDN w:val="0"/>
        <w:adjustRightInd w:val="0"/>
        <w:spacing w:after="0" w:line="240" w:lineRule="auto"/>
        <w:ind w:left="567"/>
        <w:jc w:val="both"/>
        <w:rPr>
          <w:rFonts w:ascii="Arial" w:eastAsia="Times New Roman" w:hAnsi="Arial" w:cs="Arial"/>
          <w:b/>
          <w:lang w:eastAsia="pt-BR"/>
        </w:rPr>
      </w:pPr>
      <w:r w:rsidRPr="00831EE9">
        <w:rPr>
          <w:rFonts w:ascii="Arial" w:eastAsia="Times New Roman" w:hAnsi="Arial" w:cs="Arial"/>
          <w:b/>
          <w:lang w:eastAsia="pt-BR"/>
        </w:rPr>
        <w:t xml:space="preserve">Tomada de Preços: </w:t>
      </w:r>
      <w:r w:rsidR="000B06CA" w:rsidRPr="00831EE9">
        <w:rPr>
          <w:rFonts w:ascii="Arial" w:eastAsia="Times New Roman" w:hAnsi="Arial" w:cs="Arial"/>
          <w:b/>
          <w:lang w:eastAsia="pt-BR"/>
        </w:rPr>
        <w:t>00</w:t>
      </w:r>
      <w:r w:rsidR="00842C3C">
        <w:rPr>
          <w:rFonts w:ascii="Arial" w:eastAsia="Times New Roman" w:hAnsi="Arial" w:cs="Arial"/>
          <w:b/>
          <w:lang w:eastAsia="pt-BR"/>
        </w:rPr>
        <w:t>9</w:t>
      </w:r>
      <w:r w:rsidRPr="00831EE9">
        <w:rPr>
          <w:rFonts w:ascii="Arial" w:eastAsia="Times New Roman" w:hAnsi="Arial" w:cs="Arial"/>
          <w:b/>
          <w:lang w:eastAsia="pt-BR"/>
        </w:rPr>
        <w:t>/202</w:t>
      </w:r>
      <w:r w:rsidR="003902DE">
        <w:rPr>
          <w:rFonts w:ascii="Arial" w:eastAsia="Times New Roman" w:hAnsi="Arial" w:cs="Arial"/>
          <w:b/>
          <w:lang w:eastAsia="pt-BR"/>
        </w:rPr>
        <w:t>2</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r w:rsidRPr="00EB7E4D">
        <w:rPr>
          <w:rFonts w:ascii="Arial" w:eastAsia="Times New Roman" w:hAnsi="Arial" w:cs="Arial"/>
          <w:b/>
          <w:lang w:eastAsia="pt-BR"/>
        </w:rPr>
        <w:t>DECLARAÇÃO DE CUMPRIMENTO PLENO DOS REQUISITOS DE HABILITAÇÃO</w:t>
      </w: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240" w:lineRule="auto"/>
        <w:ind w:left="567" w:right="-1"/>
        <w:jc w:val="center"/>
        <w:rPr>
          <w:rFonts w:ascii="Arial" w:eastAsia="Times New Roman" w:hAnsi="Arial" w:cs="Arial"/>
          <w:b/>
          <w:lang w:eastAsia="pt-BR"/>
        </w:rPr>
      </w:pPr>
    </w:p>
    <w:p w:rsidR="00400DB7" w:rsidRPr="00EB7E4D" w:rsidRDefault="00400DB7" w:rsidP="00400DB7">
      <w:pPr>
        <w:spacing w:after="0" w:line="360" w:lineRule="auto"/>
        <w:ind w:left="567"/>
        <w:jc w:val="both"/>
        <w:rPr>
          <w:rFonts w:ascii="Arial" w:eastAsia="Times New Roman" w:hAnsi="Arial" w:cs="Arial"/>
          <w:bCs/>
          <w:lang w:eastAsia="pt-BR"/>
        </w:rPr>
      </w:pPr>
      <w:r w:rsidRPr="00EB7E4D">
        <w:rPr>
          <w:rFonts w:ascii="Arial" w:eastAsia="Times New Roman" w:hAnsi="Arial" w:cs="Arial"/>
          <w:bCs/>
          <w:lang w:eastAsia="pt-BR"/>
        </w:rPr>
        <w:t xml:space="preserve">__________&lt;RAZÃO SOCIAL DA EMPRESA) _______ CNPJ nº _&lt; </w:t>
      </w:r>
      <w:proofErr w:type="spellStart"/>
      <w:r w:rsidRPr="00EB7E4D">
        <w:rPr>
          <w:rFonts w:ascii="Arial" w:eastAsia="Times New Roman" w:hAnsi="Arial" w:cs="Arial"/>
          <w:bCs/>
          <w:lang w:eastAsia="pt-BR"/>
        </w:rPr>
        <w:t>xxxxxxxxxxxxxx</w:t>
      </w:r>
      <w:proofErr w:type="spellEnd"/>
      <w:r w:rsidRPr="00EB7E4D">
        <w:rPr>
          <w:rFonts w:ascii="Arial" w:eastAsia="Times New Roman" w:hAnsi="Arial" w:cs="Arial"/>
          <w:bCs/>
          <w:lang w:eastAsia="pt-BR"/>
        </w:rPr>
        <w:t>&gt; __, sediada em ________&lt;ENDEREÇO COMERCIAL&gt;______, por intermédio de seu representante legal, Sr.(Sra.)___________________________________, portador(a) da Carteira de Identidade nº _____________________ e do CPF º_________________________, declaro, sob as penas da Lei nº 8.666/93, que cumpro plenamente os requisitos para sua habilitação no presente processo licitatório.</w:t>
      </w: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ight="-1"/>
        <w:jc w:val="both"/>
        <w:rPr>
          <w:rFonts w:ascii="Arial" w:eastAsia="Times New Roman" w:hAnsi="Arial" w:cs="Arial"/>
          <w:bCs/>
          <w:lang w:eastAsia="pt-BR"/>
        </w:rPr>
      </w:pPr>
      <w:r w:rsidRPr="00EB7E4D">
        <w:rPr>
          <w:rFonts w:ascii="Arial" w:eastAsia="Times New Roman" w:hAnsi="Arial" w:cs="Arial"/>
          <w:bCs/>
          <w:lang w:eastAsia="pt-BR"/>
        </w:rPr>
        <w:t>&lt; CIDADE/ESTADO&gt;, _______/_____/_____</w:t>
      </w:r>
    </w:p>
    <w:p w:rsidR="00400DB7" w:rsidRPr="00EB7E4D" w:rsidRDefault="00400DB7" w:rsidP="00400DB7">
      <w:pPr>
        <w:tabs>
          <w:tab w:val="left" w:pos="1985"/>
        </w:tabs>
        <w:spacing w:after="0" w:line="240" w:lineRule="auto"/>
        <w:ind w:left="567" w:right="-1"/>
        <w:jc w:val="both"/>
        <w:rPr>
          <w:rFonts w:ascii="Arial" w:eastAsia="Times New Roman" w:hAnsi="Arial" w:cs="Arial"/>
          <w:bCs/>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________________________________</w:t>
      </w:r>
    </w:p>
    <w:p w:rsidR="00400DB7" w:rsidRPr="00EB7E4D" w:rsidRDefault="00400DB7" w:rsidP="00400DB7">
      <w:pPr>
        <w:spacing w:after="0" w:line="240" w:lineRule="auto"/>
        <w:ind w:left="567"/>
        <w:rPr>
          <w:rFonts w:ascii="Arial" w:eastAsia="Times New Roman" w:hAnsi="Arial" w:cs="Arial"/>
          <w:lang w:eastAsia="pt-BR"/>
        </w:rPr>
      </w:pPr>
      <w:r w:rsidRPr="00EB7E4D">
        <w:rPr>
          <w:rFonts w:ascii="Arial" w:eastAsia="Times New Roman" w:hAnsi="Arial" w:cs="Arial"/>
          <w:lang w:eastAsia="pt-BR"/>
        </w:rPr>
        <w:t xml:space="preserve">Carimbo e assinatura </w:t>
      </w: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ind w:left="567"/>
        <w:jc w:val="center"/>
        <w:rPr>
          <w:rFonts w:ascii="Arial" w:eastAsia="Times New Roman" w:hAnsi="Arial" w:cs="Arial"/>
          <w:b/>
          <w:lang w:eastAsia="pt-BR"/>
        </w:rPr>
      </w:pPr>
      <w:r w:rsidRPr="00EB7E4D">
        <w:rPr>
          <w:rFonts w:ascii="Arial" w:eastAsia="Times New Roman" w:hAnsi="Arial" w:cs="Arial"/>
          <w:b/>
          <w:lang w:eastAsia="pt-BR"/>
        </w:rPr>
        <w:t xml:space="preserve"> </w:t>
      </w: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spacing w:after="0" w:line="240" w:lineRule="auto"/>
        <w:ind w:left="567"/>
        <w:rPr>
          <w:rFonts w:ascii="Arial" w:eastAsia="Times New Roman" w:hAnsi="Arial" w:cs="Arial"/>
          <w:lang w:eastAsia="pt-BR"/>
        </w:rPr>
      </w:pPr>
    </w:p>
    <w:p w:rsidR="00400DB7" w:rsidRPr="00EB7E4D" w:rsidRDefault="00400DB7" w:rsidP="00400DB7">
      <w:pPr>
        <w:keepNext/>
        <w:keepLines/>
        <w:spacing w:before="200" w:after="0" w:line="240" w:lineRule="auto"/>
        <w:ind w:left="567"/>
        <w:jc w:val="center"/>
        <w:outlineLvl w:val="5"/>
        <w:rPr>
          <w:rFonts w:ascii="Arial" w:eastAsia="Times New Roman" w:hAnsi="Arial" w:cs="Arial"/>
          <w:i/>
          <w:iCs/>
          <w:color w:val="243F60"/>
          <w:lang w:eastAsia="pt-BR"/>
        </w:rPr>
      </w:pPr>
    </w:p>
    <w:p w:rsidR="00400DB7" w:rsidRPr="00EB7E4D" w:rsidRDefault="00400DB7" w:rsidP="00400DB7">
      <w:pPr>
        <w:spacing w:after="120" w:line="240" w:lineRule="auto"/>
        <w:ind w:left="567"/>
        <w:jc w:val="center"/>
        <w:rPr>
          <w:rFonts w:ascii="Arial" w:eastAsia="Times New Roman" w:hAnsi="Arial" w:cs="Arial"/>
          <w:lang w:eastAsia="pt-BR"/>
        </w:rPr>
      </w:pPr>
    </w:p>
    <w:p w:rsidR="00400DB7" w:rsidRPr="00EB7E4D" w:rsidRDefault="00400DB7" w:rsidP="00400DB7">
      <w:pPr>
        <w:spacing w:after="0" w:line="240" w:lineRule="auto"/>
        <w:ind w:left="567"/>
        <w:jc w:val="center"/>
        <w:rPr>
          <w:rFonts w:ascii="Arial" w:eastAsia="Times New Roman" w:hAnsi="Arial" w:cs="Arial"/>
          <w:b/>
          <w:u w:val="single"/>
          <w:lang w:eastAsia="pt-BR"/>
        </w:rPr>
      </w:pPr>
      <w:bookmarkStart w:id="2" w:name="_GoBack"/>
      <w:bookmarkEnd w:id="2"/>
      <w:r w:rsidRPr="00EB7E4D">
        <w:rPr>
          <w:rFonts w:ascii="Arial" w:eastAsia="Times New Roman" w:hAnsi="Arial" w:cs="Arial"/>
          <w:b/>
          <w:u w:val="single"/>
          <w:lang w:eastAsia="pt-BR"/>
        </w:rPr>
        <w:t>ANEXO VI</w:t>
      </w:r>
    </w:p>
    <w:p w:rsidR="00400DB7" w:rsidRPr="00EB7E4D" w:rsidRDefault="00400DB7" w:rsidP="00400DB7">
      <w:pPr>
        <w:spacing w:after="0" w:line="240" w:lineRule="auto"/>
        <w:ind w:left="567"/>
        <w:jc w:val="center"/>
        <w:rPr>
          <w:rFonts w:ascii="Arial" w:eastAsia="Times New Roman" w:hAnsi="Arial" w:cs="Arial"/>
          <w:b/>
          <w:lang w:eastAsia="pt-BR"/>
        </w:rPr>
      </w:pPr>
    </w:p>
    <w:p w:rsidR="00400DB7" w:rsidRPr="00EB7E4D" w:rsidRDefault="00400DB7" w:rsidP="00400DB7">
      <w:pPr>
        <w:spacing w:after="0" w:line="240" w:lineRule="auto"/>
        <w:ind w:left="567"/>
        <w:jc w:val="center"/>
        <w:rPr>
          <w:rFonts w:ascii="Arial" w:eastAsia="Times New Roman" w:hAnsi="Arial" w:cs="Arial"/>
          <w:lang w:eastAsia="pt-BR"/>
        </w:rPr>
      </w:pPr>
      <w:r w:rsidRPr="00EB7E4D">
        <w:rPr>
          <w:rFonts w:ascii="Arial" w:eastAsia="Times New Roman" w:hAnsi="Arial" w:cs="Arial"/>
          <w:b/>
          <w:lang w:eastAsia="pt-BR"/>
        </w:rPr>
        <w:t>Documentos de engenharia (orçamento, detalhamento, cronograma)</w:t>
      </w:r>
    </w:p>
    <w:p w:rsidR="00400DB7" w:rsidRPr="00EB7E4D" w:rsidRDefault="00400DB7" w:rsidP="00400DB7">
      <w:pPr>
        <w:ind w:left="567"/>
        <w:rPr>
          <w:rFonts w:ascii="Arial" w:hAnsi="Arial" w:cs="Arial"/>
        </w:rPr>
      </w:pPr>
    </w:p>
    <w:p w:rsidR="00345572" w:rsidRPr="00400DB7" w:rsidRDefault="00345572" w:rsidP="00400DB7"/>
    <w:sectPr w:rsidR="00345572" w:rsidRPr="00400DB7" w:rsidSect="00ED2E44">
      <w:headerReference w:type="default" r:id="rId13"/>
      <w:footerReference w:type="default" r:id="rId14"/>
      <w:pgSz w:w="11906" w:h="16838"/>
      <w:pgMar w:top="1673"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B2" w:rsidRDefault="007D44B2" w:rsidP="008B2B6F">
      <w:pPr>
        <w:spacing w:after="0" w:line="240" w:lineRule="auto"/>
      </w:pPr>
      <w:r>
        <w:separator/>
      </w:r>
    </w:p>
  </w:endnote>
  <w:endnote w:type="continuationSeparator" w:id="0">
    <w:p w:rsidR="007D44B2" w:rsidRDefault="007D44B2" w:rsidP="008B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E7001EFF"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B2" w:rsidRDefault="007D44B2" w:rsidP="0075514C">
    <w:pPr>
      <w:pStyle w:val="Rodap"/>
      <w:jc w:val="center"/>
      <w:rPr>
        <w:b/>
        <w:bCs/>
      </w:rPr>
    </w:pPr>
  </w:p>
  <w:p w:rsidR="007D44B2" w:rsidRDefault="007D44B2" w:rsidP="00A756E4">
    <w:pPr>
      <w:pStyle w:val="Rodap"/>
      <w:jc w:val="right"/>
    </w:pPr>
    <w:r w:rsidRPr="00CF646A">
      <w:rPr>
        <w:noProof/>
        <w:lang w:eastAsia="pt-BR"/>
      </w:rPr>
      <w:drawing>
        <wp:anchor distT="0" distB="0" distL="114300" distR="114300" simplePos="0" relativeHeight="251661312" behindDoc="0" locked="0" layoutInCell="1" allowOverlap="1">
          <wp:simplePos x="0" y="0"/>
          <wp:positionH relativeFrom="margin">
            <wp:align>center</wp:align>
          </wp:positionH>
          <wp:positionV relativeFrom="bottomMargin">
            <wp:align>top</wp:align>
          </wp:positionV>
          <wp:extent cx="6711351" cy="715992"/>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4057" t="91778" r="3162" b="1238"/>
                  <a:stretch/>
                </pic:blipFill>
                <pic:spPr bwMode="auto">
                  <a:xfrm>
                    <a:off x="0" y="0"/>
                    <a:ext cx="6710022" cy="7143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B2" w:rsidRDefault="007D44B2" w:rsidP="008B2B6F">
      <w:pPr>
        <w:spacing w:after="0" w:line="240" w:lineRule="auto"/>
      </w:pPr>
      <w:r>
        <w:separator/>
      </w:r>
    </w:p>
  </w:footnote>
  <w:footnote w:type="continuationSeparator" w:id="0">
    <w:p w:rsidR="007D44B2" w:rsidRDefault="007D44B2" w:rsidP="008B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B2" w:rsidRPr="0075514C" w:rsidRDefault="007D44B2" w:rsidP="0075514C">
    <w:pPr>
      <w:pStyle w:val="Cabealho"/>
      <w:jc w:val="center"/>
      <w:rPr>
        <w:b/>
        <w:bCs/>
        <w:sz w:val="28"/>
        <w:szCs w:val="28"/>
      </w:rPr>
    </w:pPr>
    <w:r w:rsidRPr="00CF646A">
      <w:rPr>
        <w:b/>
        <w:bCs/>
        <w:noProof/>
        <w:sz w:val="28"/>
        <w:szCs w:val="28"/>
        <w:lang w:eastAsia="pt-BR"/>
      </w:rPr>
      <w:drawing>
        <wp:anchor distT="0" distB="0" distL="114300" distR="114300" simplePos="0" relativeHeight="251659264" behindDoc="0" locked="0" layoutInCell="1" allowOverlap="1">
          <wp:simplePos x="0" y="0"/>
          <wp:positionH relativeFrom="margin">
            <wp:align>center</wp:align>
          </wp:positionH>
          <wp:positionV relativeFrom="page">
            <wp:posOffset>155275</wp:posOffset>
          </wp:positionV>
          <wp:extent cx="6813969" cy="879895"/>
          <wp:effectExtent l="0" t="0" r="952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
                    <a:extLst>
                      <a:ext uri="{28A0092B-C50C-407E-A947-70E740481C1C}">
                        <a14:useLocalDpi xmlns:a14="http://schemas.microsoft.com/office/drawing/2010/main" val="0"/>
                      </a:ext>
                    </a:extLst>
                  </a:blip>
                  <a:srcRect l="3882" t="2082" r="3213" b="89401"/>
                  <a:stretch/>
                </pic:blipFill>
                <pic:spPr bwMode="auto">
                  <a:xfrm>
                    <a:off x="0" y="0"/>
                    <a:ext cx="6810375" cy="882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4CF54A"/>
    <w:lvl w:ilvl="0">
      <w:numFmt w:val="bullet"/>
      <w:lvlText w:val="*"/>
      <w:lvlJc w:val="left"/>
    </w:lvl>
  </w:abstractNum>
  <w:abstractNum w:abstractNumId="1" w15:restartNumberingAfterBreak="0">
    <w:nsid w:val="018450B5"/>
    <w:multiLevelType w:val="hybridMultilevel"/>
    <w:tmpl w:val="8E04C06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FB1719"/>
    <w:multiLevelType w:val="hybridMultilevel"/>
    <w:tmpl w:val="5F0A5DE0"/>
    <w:lvl w:ilvl="0" w:tplc="3DC87F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F2C4D54"/>
    <w:multiLevelType w:val="hybridMultilevel"/>
    <w:tmpl w:val="8968F830"/>
    <w:lvl w:ilvl="0" w:tplc="EF5423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810021"/>
    <w:multiLevelType w:val="multilevel"/>
    <w:tmpl w:val="60A64DC8"/>
    <w:lvl w:ilvl="0">
      <w:start w:val="1"/>
      <w:numFmt w:val="upperRoman"/>
      <w:lvlText w:val="%1."/>
      <w:lvlJc w:val="left"/>
      <w:pPr>
        <w:ind w:left="1428" w:hanging="72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7817643"/>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A934BB"/>
    <w:multiLevelType w:val="multilevel"/>
    <w:tmpl w:val="36C0AE38"/>
    <w:lvl w:ilvl="0">
      <w:start w:val="1"/>
      <w:numFmt w:val="decimal"/>
      <w:lvlText w:val="%1"/>
      <w:lvlJc w:val="left"/>
      <w:pPr>
        <w:ind w:left="435" w:hanging="435"/>
      </w:pPr>
      <w:rPr>
        <w:rFonts w:hint="default"/>
        <w:b w:val="0"/>
        <w:color w:val="auto"/>
      </w:rPr>
    </w:lvl>
    <w:lvl w:ilvl="1">
      <w:start w:val="1"/>
      <w:numFmt w:val="decimal"/>
      <w:lvlText w:val="%1.%2"/>
      <w:lvlJc w:val="left"/>
      <w:pPr>
        <w:ind w:left="1002" w:hanging="43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0" w15:restartNumberingAfterBreak="0">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2375B63"/>
    <w:multiLevelType w:val="hybridMultilevel"/>
    <w:tmpl w:val="C80C2A74"/>
    <w:lvl w:ilvl="0" w:tplc="B7EC805C">
      <w:start w:val="5"/>
      <w:numFmt w:val="bullet"/>
      <w:lvlText w:val=""/>
      <w:lvlJc w:val="left"/>
      <w:pPr>
        <w:ind w:left="927" w:hanging="360"/>
      </w:pPr>
      <w:rPr>
        <w:rFonts w:ascii="Symbol" w:eastAsiaTheme="minorHAnsi"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2" w15:restartNumberingAfterBreak="0">
    <w:nsid w:val="22A14460"/>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B5569F"/>
    <w:multiLevelType w:val="multilevel"/>
    <w:tmpl w:val="8BA4A8E2"/>
    <w:lvl w:ilvl="0">
      <w:start w:val="1"/>
      <w:numFmt w:val="lowerLetter"/>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C055E2"/>
    <w:multiLevelType w:val="multilevel"/>
    <w:tmpl w:val="902432BA"/>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63254E7"/>
    <w:multiLevelType w:val="hybridMultilevel"/>
    <w:tmpl w:val="E61661D8"/>
    <w:lvl w:ilvl="0" w:tplc="77CC35D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38443CA6"/>
    <w:multiLevelType w:val="hybridMultilevel"/>
    <w:tmpl w:val="E3EEB6E4"/>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8FF6058"/>
    <w:multiLevelType w:val="multilevel"/>
    <w:tmpl w:val="D504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581161E"/>
    <w:multiLevelType w:val="hybridMultilevel"/>
    <w:tmpl w:val="3EEAEF1C"/>
    <w:lvl w:ilvl="0" w:tplc="1404422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4CF1770C"/>
    <w:multiLevelType w:val="multilevel"/>
    <w:tmpl w:val="914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A30F3B"/>
    <w:multiLevelType w:val="hybridMultilevel"/>
    <w:tmpl w:val="48900EC0"/>
    <w:lvl w:ilvl="0" w:tplc="59A22CDC">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53791A31"/>
    <w:multiLevelType w:val="hybridMultilevel"/>
    <w:tmpl w:val="ADB46C3E"/>
    <w:lvl w:ilvl="0" w:tplc="A7FAD206">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5B2600D3"/>
    <w:multiLevelType w:val="hybridMultilevel"/>
    <w:tmpl w:val="D388C838"/>
    <w:lvl w:ilvl="0" w:tplc="69E03F9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BE32DA"/>
    <w:multiLevelType w:val="multilevel"/>
    <w:tmpl w:val="8D3E3040"/>
    <w:lvl w:ilvl="0">
      <w:start w:val="7"/>
      <w:numFmt w:val="decimal"/>
      <w:lvlText w:val="%1"/>
      <w:lvlJc w:val="left"/>
      <w:pPr>
        <w:ind w:left="222" w:hanging="389"/>
      </w:pPr>
      <w:rPr>
        <w:rFonts w:hint="default"/>
        <w:lang w:val="pt-PT" w:eastAsia="en-US" w:bidi="ar-SA"/>
      </w:rPr>
    </w:lvl>
    <w:lvl w:ilvl="1">
      <w:start w:val="1"/>
      <w:numFmt w:val="decimal"/>
      <w:lvlText w:val="%1.%2."/>
      <w:lvlJc w:val="left"/>
      <w:pPr>
        <w:ind w:left="222" w:hanging="389"/>
      </w:pPr>
      <w:rPr>
        <w:rFonts w:ascii="Arial" w:eastAsia="Arial" w:hAnsi="Arial" w:cs="Arial" w:hint="default"/>
        <w:b/>
        <w:bCs/>
        <w:spacing w:val="-1"/>
        <w:w w:val="99"/>
        <w:sz w:val="20"/>
        <w:szCs w:val="20"/>
        <w:lang w:val="pt-PT" w:eastAsia="en-US" w:bidi="ar-SA"/>
      </w:rPr>
    </w:lvl>
    <w:lvl w:ilvl="2">
      <w:start w:val="1"/>
      <w:numFmt w:val="decimal"/>
      <w:lvlText w:val="%1.%2.%3."/>
      <w:lvlJc w:val="left"/>
      <w:pPr>
        <w:ind w:left="222" w:hanging="612"/>
      </w:pPr>
      <w:rPr>
        <w:rFonts w:hint="default"/>
        <w:b/>
        <w:bCs/>
        <w:spacing w:val="-1"/>
        <w:w w:val="99"/>
        <w:lang w:val="pt-PT" w:eastAsia="en-US" w:bidi="ar-SA"/>
      </w:rPr>
    </w:lvl>
    <w:lvl w:ilvl="3">
      <w:start w:val="1"/>
      <w:numFmt w:val="decimal"/>
      <w:lvlText w:val="%1.%2.%3.%4."/>
      <w:lvlJc w:val="left"/>
      <w:pPr>
        <w:ind w:left="222" w:hanging="773"/>
      </w:pPr>
      <w:rPr>
        <w:rFonts w:ascii="Arial" w:eastAsia="Arial" w:hAnsi="Arial" w:cs="Arial" w:hint="default"/>
        <w:b/>
        <w:bCs/>
        <w:spacing w:val="-1"/>
        <w:w w:val="99"/>
        <w:sz w:val="20"/>
        <w:szCs w:val="20"/>
        <w:lang w:val="pt-PT" w:eastAsia="en-US" w:bidi="ar-SA"/>
      </w:rPr>
    </w:lvl>
    <w:lvl w:ilvl="4">
      <w:numFmt w:val="bullet"/>
      <w:lvlText w:val="•"/>
      <w:lvlJc w:val="left"/>
      <w:pPr>
        <w:ind w:left="3975" w:hanging="773"/>
      </w:pPr>
      <w:rPr>
        <w:rFonts w:hint="default"/>
        <w:lang w:val="pt-PT" w:eastAsia="en-US" w:bidi="ar-SA"/>
      </w:rPr>
    </w:lvl>
    <w:lvl w:ilvl="5">
      <w:numFmt w:val="bullet"/>
      <w:lvlText w:val="•"/>
      <w:lvlJc w:val="left"/>
      <w:pPr>
        <w:ind w:left="5020" w:hanging="773"/>
      </w:pPr>
      <w:rPr>
        <w:rFonts w:hint="default"/>
        <w:lang w:val="pt-PT" w:eastAsia="en-US" w:bidi="ar-SA"/>
      </w:rPr>
    </w:lvl>
    <w:lvl w:ilvl="6">
      <w:numFmt w:val="bullet"/>
      <w:lvlText w:val="•"/>
      <w:lvlJc w:val="left"/>
      <w:pPr>
        <w:ind w:left="6065" w:hanging="773"/>
      </w:pPr>
      <w:rPr>
        <w:rFonts w:hint="default"/>
        <w:lang w:val="pt-PT" w:eastAsia="en-US" w:bidi="ar-SA"/>
      </w:rPr>
    </w:lvl>
    <w:lvl w:ilvl="7">
      <w:numFmt w:val="bullet"/>
      <w:lvlText w:val="•"/>
      <w:lvlJc w:val="left"/>
      <w:pPr>
        <w:ind w:left="7110" w:hanging="773"/>
      </w:pPr>
      <w:rPr>
        <w:rFonts w:hint="default"/>
        <w:lang w:val="pt-PT" w:eastAsia="en-US" w:bidi="ar-SA"/>
      </w:rPr>
    </w:lvl>
    <w:lvl w:ilvl="8">
      <w:numFmt w:val="bullet"/>
      <w:lvlText w:val="•"/>
      <w:lvlJc w:val="left"/>
      <w:pPr>
        <w:ind w:left="8156" w:hanging="773"/>
      </w:pPr>
      <w:rPr>
        <w:rFonts w:hint="default"/>
        <w:lang w:val="pt-PT" w:eastAsia="en-US" w:bidi="ar-SA"/>
      </w:rPr>
    </w:lvl>
  </w:abstractNum>
  <w:abstractNum w:abstractNumId="27" w15:restartNumberingAfterBreak="0">
    <w:nsid w:val="5D6535F8"/>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CC024F"/>
    <w:multiLevelType w:val="hybridMultilevel"/>
    <w:tmpl w:val="61AEE3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183179"/>
    <w:multiLevelType w:val="hybridMultilevel"/>
    <w:tmpl w:val="587C2806"/>
    <w:lvl w:ilvl="0" w:tplc="EC00446A">
      <w:numFmt w:val="none"/>
      <w:lvlText w:val=""/>
      <w:lvlJc w:val="left"/>
      <w:pPr>
        <w:tabs>
          <w:tab w:val="num" w:pos="360"/>
        </w:tabs>
      </w:pPr>
    </w:lvl>
    <w:lvl w:ilvl="1" w:tplc="E94E121E">
      <w:numFmt w:val="none"/>
      <w:lvlText w:val=""/>
      <w:lvlJc w:val="left"/>
      <w:pPr>
        <w:tabs>
          <w:tab w:val="num" w:pos="360"/>
        </w:tabs>
      </w:pPr>
    </w:lvl>
    <w:lvl w:ilvl="2" w:tplc="8BE4326E">
      <w:numFmt w:val="none"/>
      <w:lvlText w:val=""/>
      <w:lvlJc w:val="left"/>
      <w:pPr>
        <w:tabs>
          <w:tab w:val="num" w:pos="360"/>
        </w:tabs>
      </w:pPr>
    </w:lvl>
    <w:lvl w:ilvl="3" w:tplc="29A03A3E">
      <w:numFmt w:val="none"/>
      <w:lvlText w:val=""/>
      <w:lvlJc w:val="left"/>
      <w:pPr>
        <w:tabs>
          <w:tab w:val="num" w:pos="360"/>
        </w:tabs>
      </w:pPr>
    </w:lvl>
    <w:lvl w:ilvl="4" w:tplc="AD5E7B34">
      <w:numFmt w:val="none"/>
      <w:lvlText w:val=""/>
      <w:lvlJc w:val="left"/>
      <w:pPr>
        <w:tabs>
          <w:tab w:val="num" w:pos="360"/>
        </w:tabs>
      </w:pPr>
    </w:lvl>
    <w:lvl w:ilvl="5" w:tplc="DDCEE88A">
      <w:numFmt w:val="none"/>
      <w:lvlText w:val=""/>
      <w:lvlJc w:val="left"/>
      <w:pPr>
        <w:tabs>
          <w:tab w:val="num" w:pos="360"/>
        </w:tabs>
      </w:pPr>
    </w:lvl>
    <w:lvl w:ilvl="6" w:tplc="79960E4C">
      <w:numFmt w:val="none"/>
      <w:lvlText w:val=""/>
      <w:lvlJc w:val="left"/>
      <w:pPr>
        <w:tabs>
          <w:tab w:val="num" w:pos="360"/>
        </w:tabs>
      </w:pPr>
    </w:lvl>
    <w:lvl w:ilvl="7" w:tplc="E3BA0B84">
      <w:numFmt w:val="none"/>
      <w:lvlText w:val=""/>
      <w:lvlJc w:val="left"/>
      <w:pPr>
        <w:tabs>
          <w:tab w:val="num" w:pos="360"/>
        </w:tabs>
      </w:pPr>
    </w:lvl>
    <w:lvl w:ilvl="8" w:tplc="3356E402">
      <w:numFmt w:val="none"/>
      <w:lvlText w:val=""/>
      <w:lvlJc w:val="left"/>
      <w:pPr>
        <w:tabs>
          <w:tab w:val="num" w:pos="360"/>
        </w:tabs>
      </w:pPr>
    </w:lvl>
  </w:abstractNum>
  <w:abstractNum w:abstractNumId="31" w15:restartNumberingAfterBreak="0">
    <w:nsid w:val="71A65001"/>
    <w:multiLevelType w:val="hybridMultilevel"/>
    <w:tmpl w:val="468821C0"/>
    <w:lvl w:ilvl="0" w:tplc="41FA71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936034"/>
    <w:multiLevelType w:val="hybridMultilevel"/>
    <w:tmpl w:val="1B9CA9DA"/>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B2224B5"/>
    <w:multiLevelType w:val="hybridMultilevel"/>
    <w:tmpl w:val="A8E614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8"/>
  </w:num>
  <w:num w:numId="2">
    <w:abstractNumId w:val="33"/>
  </w:num>
  <w:num w:numId="3">
    <w:abstractNumId w:val="20"/>
  </w:num>
  <w:num w:numId="4">
    <w:abstractNumId w:val="7"/>
  </w:num>
  <w:num w:numId="5">
    <w:abstractNumId w:val="22"/>
  </w:num>
  <w:num w:numId="6">
    <w:abstractNumId w:val="29"/>
  </w:num>
  <w:num w:numId="7">
    <w:abstractNumId w:val="13"/>
  </w:num>
  <w:num w:numId="8">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num>
  <w:num w:numId="11">
    <w:abstractNumId w:val="14"/>
  </w:num>
  <w:num w:numId="12">
    <w:abstractNumId w:val="10"/>
  </w:num>
  <w:num w:numId="13">
    <w:abstractNumId w:val="26"/>
  </w:num>
  <w:num w:numId="14">
    <w:abstractNumId w:val="11"/>
  </w:num>
  <w:num w:numId="15">
    <w:abstractNumId w:val="12"/>
  </w:num>
  <w:num w:numId="16">
    <w:abstractNumId w:val="16"/>
  </w:num>
  <w:num w:numId="17">
    <w:abstractNumId w:val="3"/>
  </w:num>
  <w:num w:numId="18">
    <w:abstractNumId w:val="34"/>
  </w:num>
  <w:num w:numId="19">
    <w:abstractNumId w:val="5"/>
  </w:num>
  <w:num w:numId="20">
    <w:abstractNumId w:val="6"/>
  </w:num>
  <w:num w:numId="21">
    <w:abstractNumId w:val="15"/>
  </w:num>
  <w:num w:numId="22">
    <w:abstractNumId w:val="30"/>
  </w:num>
  <w:num w:numId="23">
    <w:abstractNumId w:val="2"/>
  </w:num>
  <w:num w:numId="24">
    <w:abstractNumId w:val="31"/>
  </w:num>
  <w:num w:numId="25">
    <w:abstractNumId w:val="18"/>
  </w:num>
  <w:num w:numId="26">
    <w:abstractNumId w:val="17"/>
  </w:num>
  <w:num w:numId="27">
    <w:abstractNumId w:val="1"/>
  </w:num>
  <w:num w:numId="28">
    <w:abstractNumId w:val="25"/>
  </w:num>
  <w:num w:numId="29">
    <w:abstractNumId w:val="32"/>
  </w:num>
  <w:num w:numId="30">
    <w:abstractNumId w:val="23"/>
  </w:num>
  <w:num w:numId="31">
    <w:abstractNumId w:val="4"/>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27"/>
  </w:num>
  <w:num w:numId="34">
    <w:abstractNumId w:val="9"/>
  </w:num>
  <w:num w:numId="35">
    <w:abstractNumId w:val="2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C4"/>
    <w:rsid w:val="00004CAE"/>
    <w:rsid w:val="00007595"/>
    <w:rsid w:val="00016577"/>
    <w:rsid w:val="00022FBF"/>
    <w:rsid w:val="000235C4"/>
    <w:rsid w:val="0002434A"/>
    <w:rsid w:val="00030724"/>
    <w:rsid w:val="00034276"/>
    <w:rsid w:val="00043B50"/>
    <w:rsid w:val="00051DE8"/>
    <w:rsid w:val="000571A2"/>
    <w:rsid w:val="00064010"/>
    <w:rsid w:val="000761CC"/>
    <w:rsid w:val="000774CC"/>
    <w:rsid w:val="000779AF"/>
    <w:rsid w:val="00081320"/>
    <w:rsid w:val="000833B7"/>
    <w:rsid w:val="0009467D"/>
    <w:rsid w:val="000A0FDD"/>
    <w:rsid w:val="000A22E6"/>
    <w:rsid w:val="000A6E8B"/>
    <w:rsid w:val="000B06CA"/>
    <w:rsid w:val="000B0D77"/>
    <w:rsid w:val="000B1191"/>
    <w:rsid w:val="000B5ED7"/>
    <w:rsid w:val="000C12FD"/>
    <w:rsid w:val="000C7980"/>
    <w:rsid w:val="000E2EA6"/>
    <w:rsid w:val="00103E77"/>
    <w:rsid w:val="00105FD3"/>
    <w:rsid w:val="001130C2"/>
    <w:rsid w:val="00116655"/>
    <w:rsid w:val="00130F6C"/>
    <w:rsid w:val="001311CF"/>
    <w:rsid w:val="001317DA"/>
    <w:rsid w:val="00132DEB"/>
    <w:rsid w:val="00133695"/>
    <w:rsid w:val="001403BB"/>
    <w:rsid w:val="00140D3D"/>
    <w:rsid w:val="00147299"/>
    <w:rsid w:val="00155914"/>
    <w:rsid w:val="001561B9"/>
    <w:rsid w:val="001602B9"/>
    <w:rsid w:val="00160605"/>
    <w:rsid w:val="001613D1"/>
    <w:rsid w:val="00164089"/>
    <w:rsid w:val="001678D4"/>
    <w:rsid w:val="00173007"/>
    <w:rsid w:val="001772AE"/>
    <w:rsid w:val="001879F3"/>
    <w:rsid w:val="001928E2"/>
    <w:rsid w:val="001A1C72"/>
    <w:rsid w:val="001A5AC6"/>
    <w:rsid w:val="001B0679"/>
    <w:rsid w:val="001B2160"/>
    <w:rsid w:val="001B292E"/>
    <w:rsid w:val="001B394C"/>
    <w:rsid w:val="001B55CE"/>
    <w:rsid w:val="001D4342"/>
    <w:rsid w:val="001D57D3"/>
    <w:rsid w:val="001E1AD9"/>
    <w:rsid w:val="001F15ED"/>
    <w:rsid w:val="00203520"/>
    <w:rsid w:val="00233AC1"/>
    <w:rsid w:val="00236FC8"/>
    <w:rsid w:val="00243213"/>
    <w:rsid w:val="00246F1B"/>
    <w:rsid w:val="002501A0"/>
    <w:rsid w:val="0025417D"/>
    <w:rsid w:val="00255D39"/>
    <w:rsid w:val="00264611"/>
    <w:rsid w:val="002707C5"/>
    <w:rsid w:val="002710FB"/>
    <w:rsid w:val="00273FEC"/>
    <w:rsid w:val="0027459B"/>
    <w:rsid w:val="00283DB1"/>
    <w:rsid w:val="00283F0C"/>
    <w:rsid w:val="0028419F"/>
    <w:rsid w:val="00285A2C"/>
    <w:rsid w:val="00286FD5"/>
    <w:rsid w:val="00292695"/>
    <w:rsid w:val="002A2EBA"/>
    <w:rsid w:val="002A3AE3"/>
    <w:rsid w:val="002A3EF2"/>
    <w:rsid w:val="002B5654"/>
    <w:rsid w:val="002B6B6C"/>
    <w:rsid w:val="002D76D0"/>
    <w:rsid w:val="002E1465"/>
    <w:rsid w:val="002E1CAD"/>
    <w:rsid w:val="0031523A"/>
    <w:rsid w:val="00315D4A"/>
    <w:rsid w:val="003171FA"/>
    <w:rsid w:val="003175A3"/>
    <w:rsid w:val="0032011B"/>
    <w:rsid w:val="00322243"/>
    <w:rsid w:val="00322B3F"/>
    <w:rsid w:val="00325147"/>
    <w:rsid w:val="00333AFA"/>
    <w:rsid w:val="003340CE"/>
    <w:rsid w:val="00336502"/>
    <w:rsid w:val="00345572"/>
    <w:rsid w:val="00347988"/>
    <w:rsid w:val="003559A7"/>
    <w:rsid w:val="0035675C"/>
    <w:rsid w:val="00356E0D"/>
    <w:rsid w:val="00360859"/>
    <w:rsid w:val="00382B79"/>
    <w:rsid w:val="00387855"/>
    <w:rsid w:val="003902DE"/>
    <w:rsid w:val="00396B34"/>
    <w:rsid w:val="003970D8"/>
    <w:rsid w:val="003A492E"/>
    <w:rsid w:val="003B3E87"/>
    <w:rsid w:val="003B6FA9"/>
    <w:rsid w:val="003B7462"/>
    <w:rsid w:val="003C164F"/>
    <w:rsid w:val="003C369E"/>
    <w:rsid w:val="003C474D"/>
    <w:rsid w:val="003D7840"/>
    <w:rsid w:val="003D7FE2"/>
    <w:rsid w:val="003E381F"/>
    <w:rsid w:val="003E5993"/>
    <w:rsid w:val="003E77D9"/>
    <w:rsid w:val="003F1572"/>
    <w:rsid w:val="003F5CF1"/>
    <w:rsid w:val="00400DB7"/>
    <w:rsid w:val="00406600"/>
    <w:rsid w:val="00410E3A"/>
    <w:rsid w:val="00412B7D"/>
    <w:rsid w:val="004131BF"/>
    <w:rsid w:val="00415B56"/>
    <w:rsid w:val="004171CB"/>
    <w:rsid w:val="00425A63"/>
    <w:rsid w:val="004360F1"/>
    <w:rsid w:val="00436918"/>
    <w:rsid w:val="00440B5E"/>
    <w:rsid w:val="0045239F"/>
    <w:rsid w:val="004730C9"/>
    <w:rsid w:val="00474726"/>
    <w:rsid w:val="00483B51"/>
    <w:rsid w:val="004900DB"/>
    <w:rsid w:val="00490CB4"/>
    <w:rsid w:val="004C4F4E"/>
    <w:rsid w:val="004D2F05"/>
    <w:rsid w:val="004D79E2"/>
    <w:rsid w:val="004D7A79"/>
    <w:rsid w:val="004E7201"/>
    <w:rsid w:val="004F4459"/>
    <w:rsid w:val="004F68C3"/>
    <w:rsid w:val="00514DC1"/>
    <w:rsid w:val="0051744D"/>
    <w:rsid w:val="005240A2"/>
    <w:rsid w:val="005313FF"/>
    <w:rsid w:val="00536087"/>
    <w:rsid w:val="00540E19"/>
    <w:rsid w:val="00541B97"/>
    <w:rsid w:val="00545F2D"/>
    <w:rsid w:val="0054757D"/>
    <w:rsid w:val="00554C7C"/>
    <w:rsid w:val="005562CE"/>
    <w:rsid w:val="00565A08"/>
    <w:rsid w:val="00571D25"/>
    <w:rsid w:val="00574DED"/>
    <w:rsid w:val="00577881"/>
    <w:rsid w:val="005912CE"/>
    <w:rsid w:val="00591BF9"/>
    <w:rsid w:val="00592917"/>
    <w:rsid w:val="005957B9"/>
    <w:rsid w:val="005A1FD7"/>
    <w:rsid w:val="005A24E8"/>
    <w:rsid w:val="005A4C79"/>
    <w:rsid w:val="005A6DA2"/>
    <w:rsid w:val="005A7D00"/>
    <w:rsid w:val="005C1EA5"/>
    <w:rsid w:val="005F0F73"/>
    <w:rsid w:val="005F5846"/>
    <w:rsid w:val="005F5922"/>
    <w:rsid w:val="006016DC"/>
    <w:rsid w:val="006019DF"/>
    <w:rsid w:val="00606466"/>
    <w:rsid w:val="00610F36"/>
    <w:rsid w:val="006168E3"/>
    <w:rsid w:val="00623329"/>
    <w:rsid w:val="00625754"/>
    <w:rsid w:val="00630F07"/>
    <w:rsid w:val="00641154"/>
    <w:rsid w:val="0064673E"/>
    <w:rsid w:val="00657A6C"/>
    <w:rsid w:val="00674959"/>
    <w:rsid w:val="006806DA"/>
    <w:rsid w:val="0068438F"/>
    <w:rsid w:val="006850D3"/>
    <w:rsid w:val="00687F3F"/>
    <w:rsid w:val="0069459D"/>
    <w:rsid w:val="006957BD"/>
    <w:rsid w:val="0069585C"/>
    <w:rsid w:val="006A4C0E"/>
    <w:rsid w:val="006C1384"/>
    <w:rsid w:val="006C2274"/>
    <w:rsid w:val="006D4911"/>
    <w:rsid w:val="006D7112"/>
    <w:rsid w:val="006E23D2"/>
    <w:rsid w:val="006F3E9F"/>
    <w:rsid w:val="006F5A4C"/>
    <w:rsid w:val="00717419"/>
    <w:rsid w:val="00717428"/>
    <w:rsid w:val="007218E9"/>
    <w:rsid w:val="007228C0"/>
    <w:rsid w:val="00723B59"/>
    <w:rsid w:val="00735050"/>
    <w:rsid w:val="00742BE8"/>
    <w:rsid w:val="00753AC7"/>
    <w:rsid w:val="0075514C"/>
    <w:rsid w:val="00764F70"/>
    <w:rsid w:val="0077162C"/>
    <w:rsid w:val="00772B67"/>
    <w:rsid w:val="00772FDA"/>
    <w:rsid w:val="007934DA"/>
    <w:rsid w:val="00794AD7"/>
    <w:rsid w:val="00796FD1"/>
    <w:rsid w:val="00797AA0"/>
    <w:rsid w:val="007A1E12"/>
    <w:rsid w:val="007A5E95"/>
    <w:rsid w:val="007A63A8"/>
    <w:rsid w:val="007A7194"/>
    <w:rsid w:val="007B1867"/>
    <w:rsid w:val="007C0ED6"/>
    <w:rsid w:val="007C1EE5"/>
    <w:rsid w:val="007D23B8"/>
    <w:rsid w:val="007D2BA8"/>
    <w:rsid w:val="007D44B2"/>
    <w:rsid w:val="007E3735"/>
    <w:rsid w:val="007F0A1C"/>
    <w:rsid w:val="007F3E23"/>
    <w:rsid w:val="007F7461"/>
    <w:rsid w:val="007F75E8"/>
    <w:rsid w:val="00810868"/>
    <w:rsid w:val="00815706"/>
    <w:rsid w:val="00821BE8"/>
    <w:rsid w:val="00826D31"/>
    <w:rsid w:val="008314E8"/>
    <w:rsid w:val="00831EE9"/>
    <w:rsid w:val="00840885"/>
    <w:rsid w:val="00842C3C"/>
    <w:rsid w:val="00846684"/>
    <w:rsid w:val="008775A9"/>
    <w:rsid w:val="00882FF5"/>
    <w:rsid w:val="00892ACA"/>
    <w:rsid w:val="008A0FB7"/>
    <w:rsid w:val="008A13C0"/>
    <w:rsid w:val="008A2E79"/>
    <w:rsid w:val="008A3724"/>
    <w:rsid w:val="008A4023"/>
    <w:rsid w:val="008B257B"/>
    <w:rsid w:val="008B2B6F"/>
    <w:rsid w:val="008B3C38"/>
    <w:rsid w:val="008B47D0"/>
    <w:rsid w:val="008C073E"/>
    <w:rsid w:val="008F3442"/>
    <w:rsid w:val="0091094A"/>
    <w:rsid w:val="009275CC"/>
    <w:rsid w:val="00927C5E"/>
    <w:rsid w:val="0093230F"/>
    <w:rsid w:val="0093477F"/>
    <w:rsid w:val="0093575B"/>
    <w:rsid w:val="00964A9A"/>
    <w:rsid w:val="00964DF0"/>
    <w:rsid w:val="00965AD8"/>
    <w:rsid w:val="00967C6D"/>
    <w:rsid w:val="00973BE1"/>
    <w:rsid w:val="00980C28"/>
    <w:rsid w:val="00984369"/>
    <w:rsid w:val="00996A9D"/>
    <w:rsid w:val="009A5F22"/>
    <w:rsid w:val="009B2A24"/>
    <w:rsid w:val="009C3D5F"/>
    <w:rsid w:val="009C56AF"/>
    <w:rsid w:val="009C57FE"/>
    <w:rsid w:val="009E2C2A"/>
    <w:rsid w:val="009F1432"/>
    <w:rsid w:val="00A01B58"/>
    <w:rsid w:val="00A02F75"/>
    <w:rsid w:val="00A03B70"/>
    <w:rsid w:val="00A1073D"/>
    <w:rsid w:val="00A13AAD"/>
    <w:rsid w:val="00A1522F"/>
    <w:rsid w:val="00A24B8B"/>
    <w:rsid w:val="00A26D2C"/>
    <w:rsid w:val="00A2798D"/>
    <w:rsid w:val="00A27E94"/>
    <w:rsid w:val="00A371DB"/>
    <w:rsid w:val="00A412D5"/>
    <w:rsid w:val="00A51EF0"/>
    <w:rsid w:val="00A54063"/>
    <w:rsid w:val="00A62964"/>
    <w:rsid w:val="00A7094B"/>
    <w:rsid w:val="00A70C58"/>
    <w:rsid w:val="00A756E4"/>
    <w:rsid w:val="00A76A09"/>
    <w:rsid w:val="00A8174E"/>
    <w:rsid w:val="00A83B24"/>
    <w:rsid w:val="00A86EE5"/>
    <w:rsid w:val="00A878A0"/>
    <w:rsid w:val="00A91762"/>
    <w:rsid w:val="00AA19B0"/>
    <w:rsid w:val="00AA5C56"/>
    <w:rsid w:val="00AB3FAB"/>
    <w:rsid w:val="00AC1754"/>
    <w:rsid w:val="00AC4442"/>
    <w:rsid w:val="00AC5E1E"/>
    <w:rsid w:val="00AD1888"/>
    <w:rsid w:val="00AD5BF0"/>
    <w:rsid w:val="00AE2754"/>
    <w:rsid w:val="00AE2AB2"/>
    <w:rsid w:val="00AE5DA6"/>
    <w:rsid w:val="00B01420"/>
    <w:rsid w:val="00B072AB"/>
    <w:rsid w:val="00B17B1F"/>
    <w:rsid w:val="00B24341"/>
    <w:rsid w:val="00B25157"/>
    <w:rsid w:val="00B3119B"/>
    <w:rsid w:val="00B31933"/>
    <w:rsid w:val="00B3598B"/>
    <w:rsid w:val="00B652F1"/>
    <w:rsid w:val="00B65675"/>
    <w:rsid w:val="00B65879"/>
    <w:rsid w:val="00B70C89"/>
    <w:rsid w:val="00B73020"/>
    <w:rsid w:val="00B83B27"/>
    <w:rsid w:val="00B858E4"/>
    <w:rsid w:val="00BA3D17"/>
    <w:rsid w:val="00BA4E7B"/>
    <w:rsid w:val="00BB16DC"/>
    <w:rsid w:val="00BB182A"/>
    <w:rsid w:val="00BC364F"/>
    <w:rsid w:val="00BD4B28"/>
    <w:rsid w:val="00BD4BFC"/>
    <w:rsid w:val="00BE516F"/>
    <w:rsid w:val="00BF41F3"/>
    <w:rsid w:val="00C01897"/>
    <w:rsid w:val="00C11705"/>
    <w:rsid w:val="00C1564C"/>
    <w:rsid w:val="00C230BC"/>
    <w:rsid w:val="00C236BB"/>
    <w:rsid w:val="00C25030"/>
    <w:rsid w:val="00C57DCD"/>
    <w:rsid w:val="00C63275"/>
    <w:rsid w:val="00C67968"/>
    <w:rsid w:val="00C7023D"/>
    <w:rsid w:val="00C70B03"/>
    <w:rsid w:val="00C730AA"/>
    <w:rsid w:val="00C731E7"/>
    <w:rsid w:val="00C76C7E"/>
    <w:rsid w:val="00C7732C"/>
    <w:rsid w:val="00C7734F"/>
    <w:rsid w:val="00C77539"/>
    <w:rsid w:val="00C83255"/>
    <w:rsid w:val="00C8489A"/>
    <w:rsid w:val="00C9223B"/>
    <w:rsid w:val="00C95B80"/>
    <w:rsid w:val="00CA1972"/>
    <w:rsid w:val="00CA5917"/>
    <w:rsid w:val="00CA64C6"/>
    <w:rsid w:val="00CC5979"/>
    <w:rsid w:val="00CD43A0"/>
    <w:rsid w:val="00CE2775"/>
    <w:rsid w:val="00CE69AE"/>
    <w:rsid w:val="00CF10DA"/>
    <w:rsid w:val="00CF20B3"/>
    <w:rsid w:val="00CF2995"/>
    <w:rsid w:val="00CF646A"/>
    <w:rsid w:val="00D008F6"/>
    <w:rsid w:val="00D032A1"/>
    <w:rsid w:val="00D10733"/>
    <w:rsid w:val="00D11151"/>
    <w:rsid w:val="00D12C67"/>
    <w:rsid w:val="00D15AC1"/>
    <w:rsid w:val="00D16EA9"/>
    <w:rsid w:val="00D2785E"/>
    <w:rsid w:val="00D30E42"/>
    <w:rsid w:val="00D32EB1"/>
    <w:rsid w:val="00D361E2"/>
    <w:rsid w:val="00D3702D"/>
    <w:rsid w:val="00D402F0"/>
    <w:rsid w:val="00D41B32"/>
    <w:rsid w:val="00D42D29"/>
    <w:rsid w:val="00D51A9B"/>
    <w:rsid w:val="00D571DA"/>
    <w:rsid w:val="00D644EF"/>
    <w:rsid w:val="00D64D38"/>
    <w:rsid w:val="00D65539"/>
    <w:rsid w:val="00D7316C"/>
    <w:rsid w:val="00D86897"/>
    <w:rsid w:val="00DA103F"/>
    <w:rsid w:val="00DA7712"/>
    <w:rsid w:val="00DA79FA"/>
    <w:rsid w:val="00DB2DC8"/>
    <w:rsid w:val="00DB7FAF"/>
    <w:rsid w:val="00DE5E1A"/>
    <w:rsid w:val="00DF45B7"/>
    <w:rsid w:val="00DF6DEC"/>
    <w:rsid w:val="00E01A3A"/>
    <w:rsid w:val="00E021E1"/>
    <w:rsid w:val="00E07107"/>
    <w:rsid w:val="00E13907"/>
    <w:rsid w:val="00E172C5"/>
    <w:rsid w:val="00E172EF"/>
    <w:rsid w:val="00E22AB2"/>
    <w:rsid w:val="00E40135"/>
    <w:rsid w:val="00E42247"/>
    <w:rsid w:val="00E50B23"/>
    <w:rsid w:val="00E61A76"/>
    <w:rsid w:val="00E67A7D"/>
    <w:rsid w:val="00E76A5E"/>
    <w:rsid w:val="00E77E0B"/>
    <w:rsid w:val="00E77F83"/>
    <w:rsid w:val="00E84043"/>
    <w:rsid w:val="00E879DC"/>
    <w:rsid w:val="00E9019C"/>
    <w:rsid w:val="00EA03C6"/>
    <w:rsid w:val="00EA074C"/>
    <w:rsid w:val="00EB32C1"/>
    <w:rsid w:val="00EC22D2"/>
    <w:rsid w:val="00EC3ECE"/>
    <w:rsid w:val="00ED2E44"/>
    <w:rsid w:val="00ED2F4A"/>
    <w:rsid w:val="00ED4F78"/>
    <w:rsid w:val="00ED533A"/>
    <w:rsid w:val="00ED6703"/>
    <w:rsid w:val="00EE6D87"/>
    <w:rsid w:val="00EF4385"/>
    <w:rsid w:val="00F00550"/>
    <w:rsid w:val="00F21910"/>
    <w:rsid w:val="00F230C6"/>
    <w:rsid w:val="00F254BD"/>
    <w:rsid w:val="00F35ACB"/>
    <w:rsid w:val="00F40A43"/>
    <w:rsid w:val="00F44BC7"/>
    <w:rsid w:val="00F4594B"/>
    <w:rsid w:val="00F67911"/>
    <w:rsid w:val="00F67E80"/>
    <w:rsid w:val="00F7369D"/>
    <w:rsid w:val="00F74378"/>
    <w:rsid w:val="00F82CFA"/>
    <w:rsid w:val="00F92EA9"/>
    <w:rsid w:val="00FA09A6"/>
    <w:rsid w:val="00FA5BE1"/>
    <w:rsid w:val="00FB2605"/>
    <w:rsid w:val="00FB38C4"/>
    <w:rsid w:val="00FB4964"/>
    <w:rsid w:val="00FB65DC"/>
    <w:rsid w:val="00FC1246"/>
    <w:rsid w:val="00FD1842"/>
    <w:rsid w:val="00FF3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A194B8E-0D6D-4CC1-99B5-C4489DF0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B7"/>
  </w:style>
  <w:style w:type="paragraph" w:styleId="Ttulo1">
    <w:name w:val="heading 1"/>
    <w:basedOn w:val="Normal"/>
    <w:next w:val="Normal"/>
    <w:link w:val="Ttulo1Char"/>
    <w:qFormat/>
    <w:rsid w:val="00400DB7"/>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400DB7"/>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400DB7"/>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400DB7"/>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400DB7"/>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400DB7"/>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400DB7"/>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400DB7"/>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400DB7"/>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sgrdq">
    <w:name w:val="jsgrdq"/>
    <w:basedOn w:val="Fontepargpadro"/>
    <w:rsid w:val="00FB38C4"/>
  </w:style>
  <w:style w:type="paragraph" w:styleId="Cabealho">
    <w:name w:val="header"/>
    <w:basedOn w:val="Normal"/>
    <w:link w:val="CabealhoChar"/>
    <w:unhideWhenUsed/>
    <w:rsid w:val="008B2B6F"/>
    <w:pPr>
      <w:tabs>
        <w:tab w:val="center" w:pos="4252"/>
        <w:tab w:val="right" w:pos="8504"/>
      </w:tabs>
      <w:spacing w:after="0" w:line="240" w:lineRule="auto"/>
    </w:pPr>
  </w:style>
  <w:style w:type="character" w:customStyle="1" w:styleId="CabealhoChar">
    <w:name w:val="Cabeçalho Char"/>
    <w:basedOn w:val="Fontepargpadro"/>
    <w:link w:val="Cabealho"/>
    <w:rsid w:val="008B2B6F"/>
  </w:style>
  <w:style w:type="paragraph" w:styleId="Rodap">
    <w:name w:val="footer"/>
    <w:basedOn w:val="Normal"/>
    <w:link w:val="RodapChar"/>
    <w:unhideWhenUsed/>
    <w:rsid w:val="008B2B6F"/>
    <w:pPr>
      <w:tabs>
        <w:tab w:val="center" w:pos="4252"/>
        <w:tab w:val="right" w:pos="8504"/>
      </w:tabs>
      <w:spacing w:after="0" w:line="240" w:lineRule="auto"/>
    </w:pPr>
  </w:style>
  <w:style w:type="character" w:customStyle="1" w:styleId="RodapChar">
    <w:name w:val="Rodapé Char"/>
    <w:basedOn w:val="Fontepargpadro"/>
    <w:link w:val="Rodap"/>
    <w:qFormat/>
    <w:rsid w:val="008B2B6F"/>
  </w:style>
  <w:style w:type="paragraph" w:styleId="Textodenotaderodap">
    <w:name w:val="footnote text"/>
    <w:basedOn w:val="Normal"/>
    <w:link w:val="TextodenotaderodapChar"/>
    <w:uiPriority w:val="99"/>
    <w:unhideWhenUsed/>
    <w:rsid w:val="00D32EB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32EB1"/>
    <w:rPr>
      <w:sz w:val="20"/>
      <w:szCs w:val="20"/>
    </w:rPr>
  </w:style>
  <w:style w:type="character" w:styleId="Refdenotaderodap">
    <w:name w:val="footnote reference"/>
    <w:basedOn w:val="Fontepargpadro"/>
    <w:uiPriority w:val="99"/>
    <w:unhideWhenUsed/>
    <w:rsid w:val="00D32EB1"/>
    <w:rPr>
      <w:vertAlign w:val="superscript"/>
    </w:rPr>
  </w:style>
  <w:style w:type="paragraph" w:styleId="Ttulo">
    <w:name w:val="Title"/>
    <w:basedOn w:val="Normal"/>
    <w:next w:val="Normal"/>
    <w:link w:val="TtuloChar"/>
    <w:qFormat/>
    <w:rsid w:val="006806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qFormat/>
    <w:rsid w:val="006806DA"/>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qFormat/>
    <w:rsid w:val="00B858E4"/>
    <w:pPr>
      <w:ind w:left="720"/>
      <w:contextualSpacing/>
    </w:pPr>
  </w:style>
  <w:style w:type="paragraph" w:customStyle="1" w:styleId="paragraph">
    <w:name w:val="paragraph"/>
    <w:basedOn w:val="Normal"/>
    <w:rsid w:val="00964D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64DF0"/>
  </w:style>
  <w:style w:type="character" w:customStyle="1" w:styleId="eop">
    <w:name w:val="eop"/>
    <w:basedOn w:val="Fontepargpadro"/>
    <w:rsid w:val="00964DF0"/>
  </w:style>
  <w:style w:type="character" w:customStyle="1" w:styleId="Ttulo1Char">
    <w:name w:val="Título 1 Char"/>
    <w:basedOn w:val="Fontepargpadro"/>
    <w:link w:val="Ttulo1"/>
    <w:qFormat/>
    <w:rsid w:val="00400DB7"/>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400DB7"/>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400DB7"/>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400DB7"/>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400DB7"/>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400DB7"/>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400DB7"/>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400DB7"/>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400DB7"/>
    <w:rPr>
      <w:rFonts w:ascii="Courier New" w:eastAsia="Times New Roman" w:hAnsi="Courier New" w:cs="Courier New"/>
      <w:b/>
      <w:sz w:val="24"/>
      <w:szCs w:val="20"/>
      <w:lang w:eastAsia="zh-CN"/>
    </w:rPr>
  </w:style>
  <w:style w:type="paragraph" w:styleId="Textodebalo">
    <w:name w:val="Balloon Text"/>
    <w:basedOn w:val="Normal"/>
    <w:link w:val="TextodebaloChar"/>
    <w:unhideWhenUsed/>
    <w:rsid w:val="00400D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400DB7"/>
    <w:rPr>
      <w:rFonts w:ascii="Tahoma" w:hAnsi="Tahoma" w:cs="Tahoma"/>
      <w:sz w:val="16"/>
      <w:szCs w:val="16"/>
    </w:rPr>
  </w:style>
  <w:style w:type="paragraph" w:styleId="Corpodetexto">
    <w:name w:val="Body Text"/>
    <w:basedOn w:val="Normal"/>
    <w:link w:val="CorpodetextoChar"/>
    <w:rsid w:val="00400DB7"/>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400DB7"/>
    <w:rPr>
      <w:rFonts w:ascii="Times New Roman" w:eastAsia="Times New Roman" w:hAnsi="Times New Roman" w:cs="Times New Roman"/>
      <w:sz w:val="28"/>
      <w:szCs w:val="20"/>
      <w:lang w:eastAsia="zh-CN"/>
    </w:rPr>
  </w:style>
  <w:style w:type="paragraph" w:customStyle="1" w:styleId="Textopadro">
    <w:name w:val="Texto padrão"/>
    <w:basedOn w:val="Normal"/>
    <w:rsid w:val="00400DB7"/>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400DB7"/>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400DB7"/>
  </w:style>
  <w:style w:type="character" w:customStyle="1" w:styleId="Corpodetexto2Char1">
    <w:name w:val="Corpo de texto 2 Char1"/>
    <w:basedOn w:val="Fontepargpadro"/>
    <w:link w:val="Corpodetexto2"/>
    <w:rsid w:val="00400DB7"/>
    <w:rPr>
      <w:rFonts w:ascii="Times New Roman" w:eastAsia="Times New Roman" w:hAnsi="Times New Roman" w:cs="Times New Roman"/>
      <w:snapToGrid w:val="0"/>
      <w:sz w:val="20"/>
      <w:szCs w:val="20"/>
      <w:lang w:eastAsia="zh-CN"/>
    </w:rPr>
  </w:style>
  <w:style w:type="paragraph" w:styleId="Recuodecorpodetexto">
    <w:name w:val="Body Text Indent"/>
    <w:basedOn w:val="Normal"/>
    <w:link w:val="RecuodecorpodetextoChar1"/>
    <w:rsid w:val="00400DB7"/>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400DB7"/>
  </w:style>
  <w:style w:type="character" w:customStyle="1" w:styleId="RecuodecorpodetextoChar1">
    <w:name w:val="Recuo de corpo de texto Char1"/>
    <w:basedOn w:val="Fontepargpadro"/>
    <w:link w:val="Recuodecorpodetexto"/>
    <w:locked/>
    <w:rsid w:val="00400DB7"/>
    <w:rPr>
      <w:rFonts w:ascii="Times New Roman" w:eastAsia="Times New Roman" w:hAnsi="Times New Roman" w:cs="Times New Roman"/>
      <w:sz w:val="20"/>
      <w:szCs w:val="20"/>
      <w:lang w:eastAsia="zh-CN"/>
    </w:rPr>
  </w:style>
  <w:style w:type="paragraph" w:customStyle="1" w:styleId="Lista21">
    <w:name w:val="Lista 21"/>
    <w:basedOn w:val="Normal"/>
    <w:rsid w:val="00400DB7"/>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400DB7"/>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400DB7"/>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400DB7"/>
    <w:pPr>
      <w:spacing w:after="0" w:line="240" w:lineRule="auto"/>
    </w:pPr>
    <w:rPr>
      <w:rFonts w:ascii="Calibri" w:eastAsia="Times New Roman" w:hAnsi="Calibri" w:cs="Times New Roman"/>
    </w:rPr>
  </w:style>
  <w:style w:type="paragraph" w:customStyle="1" w:styleId="parag3">
    <w:name w:val="parag3"/>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400DB7"/>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400DB7"/>
  </w:style>
  <w:style w:type="table" w:styleId="Tabelacomgrade">
    <w:name w:val="Table Grid"/>
    <w:basedOn w:val="Tabelanormal"/>
    <w:uiPriority w:val="59"/>
    <w:rsid w:val="00400DB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400DB7"/>
  </w:style>
  <w:style w:type="character" w:customStyle="1" w:styleId="WW8Num1ztrue">
    <w:name w:val="WW8Num1ztrue"/>
    <w:rsid w:val="00400DB7"/>
  </w:style>
  <w:style w:type="character" w:customStyle="1" w:styleId="WW8Num2zfalse">
    <w:name w:val="WW8Num2zfalse"/>
    <w:rsid w:val="00400DB7"/>
  </w:style>
  <w:style w:type="character" w:customStyle="1" w:styleId="WW8Num2ztrue">
    <w:name w:val="WW8Num2ztrue"/>
    <w:rsid w:val="00400DB7"/>
  </w:style>
  <w:style w:type="character" w:customStyle="1" w:styleId="WW8Num3zfalse">
    <w:name w:val="WW8Num3zfalse"/>
    <w:rsid w:val="00400DB7"/>
  </w:style>
  <w:style w:type="character" w:customStyle="1" w:styleId="WW8Num4z0">
    <w:name w:val="WW8Num4z0"/>
    <w:rsid w:val="00400DB7"/>
    <w:rPr>
      <w:rFonts w:ascii="Wingdings" w:hAnsi="Wingdings" w:cs="Wingdings"/>
    </w:rPr>
  </w:style>
  <w:style w:type="character" w:customStyle="1" w:styleId="WW8Num4z1">
    <w:name w:val="WW8Num4z1"/>
    <w:rsid w:val="00400DB7"/>
    <w:rPr>
      <w:rFonts w:ascii="Courier New" w:hAnsi="Courier New" w:cs="Courier New"/>
    </w:rPr>
  </w:style>
  <w:style w:type="character" w:customStyle="1" w:styleId="WW8Num4z3">
    <w:name w:val="WW8Num4z3"/>
    <w:rsid w:val="00400DB7"/>
    <w:rPr>
      <w:rFonts w:ascii="Symbol" w:hAnsi="Symbol" w:cs="Symbol"/>
    </w:rPr>
  </w:style>
  <w:style w:type="character" w:customStyle="1" w:styleId="WW8Num5zfalse">
    <w:name w:val="WW8Num5zfalse"/>
    <w:rsid w:val="00400DB7"/>
  </w:style>
  <w:style w:type="character" w:customStyle="1" w:styleId="WW8Num5ztrue">
    <w:name w:val="WW8Num5ztrue"/>
    <w:rsid w:val="00400DB7"/>
  </w:style>
  <w:style w:type="character" w:customStyle="1" w:styleId="WW8Num6zfalse">
    <w:name w:val="WW8Num6zfalse"/>
    <w:rsid w:val="00400DB7"/>
  </w:style>
  <w:style w:type="character" w:customStyle="1" w:styleId="WW8Num7zfalse">
    <w:name w:val="WW8Num7zfalse"/>
    <w:rsid w:val="00400DB7"/>
  </w:style>
  <w:style w:type="character" w:customStyle="1" w:styleId="WW8Num7ztrue">
    <w:name w:val="WW8Num7ztrue"/>
    <w:rsid w:val="00400DB7"/>
  </w:style>
  <w:style w:type="character" w:customStyle="1" w:styleId="WW8Num8z0">
    <w:name w:val="WW8Num8z0"/>
    <w:rsid w:val="00400DB7"/>
    <w:rPr>
      <w:rFonts w:ascii="Wingdings" w:hAnsi="Wingdings" w:cs="Wingdings"/>
    </w:rPr>
  </w:style>
  <w:style w:type="character" w:customStyle="1" w:styleId="WW8Num8z3">
    <w:name w:val="WW8Num8z3"/>
    <w:rsid w:val="00400DB7"/>
    <w:rPr>
      <w:rFonts w:ascii="Symbol" w:hAnsi="Symbol" w:cs="Symbol"/>
    </w:rPr>
  </w:style>
  <w:style w:type="character" w:customStyle="1" w:styleId="WW8Num8z4">
    <w:name w:val="WW8Num8z4"/>
    <w:rsid w:val="00400DB7"/>
    <w:rPr>
      <w:rFonts w:ascii="Courier New" w:hAnsi="Courier New" w:cs="Courier New"/>
    </w:rPr>
  </w:style>
  <w:style w:type="character" w:customStyle="1" w:styleId="WW8Num9zfalse">
    <w:name w:val="WW8Num9zfalse"/>
    <w:rsid w:val="00400DB7"/>
  </w:style>
  <w:style w:type="character" w:customStyle="1" w:styleId="WW8Num10z0">
    <w:name w:val="WW8Num10z0"/>
    <w:rsid w:val="00400DB7"/>
    <w:rPr>
      <w:rFonts w:ascii="Wingdings" w:hAnsi="Wingdings" w:cs="Wingdings"/>
    </w:rPr>
  </w:style>
  <w:style w:type="character" w:customStyle="1" w:styleId="WW8Num10z1">
    <w:name w:val="WW8Num10z1"/>
    <w:rsid w:val="00400DB7"/>
    <w:rPr>
      <w:rFonts w:ascii="Courier New" w:hAnsi="Courier New" w:cs="Courier New"/>
    </w:rPr>
  </w:style>
  <w:style w:type="character" w:customStyle="1" w:styleId="WW8Num10z3">
    <w:name w:val="WW8Num10z3"/>
    <w:rsid w:val="00400DB7"/>
    <w:rPr>
      <w:rFonts w:ascii="Symbol" w:hAnsi="Symbol" w:cs="Symbol"/>
    </w:rPr>
  </w:style>
  <w:style w:type="character" w:customStyle="1" w:styleId="WW8Num11zfalse">
    <w:name w:val="WW8Num11zfalse"/>
    <w:rsid w:val="00400DB7"/>
  </w:style>
  <w:style w:type="character" w:customStyle="1" w:styleId="WW8Num11ztrue">
    <w:name w:val="WW8Num11ztrue"/>
    <w:rsid w:val="00400DB7"/>
  </w:style>
  <w:style w:type="character" w:customStyle="1" w:styleId="WW8Num12z0">
    <w:name w:val="WW8Num12z0"/>
    <w:rsid w:val="00400DB7"/>
    <w:rPr>
      <w:rFonts w:ascii="Wingdings" w:hAnsi="Wingdings" w:cs="Wingdings"/>
    </w:rPr>
  </w:style>
  <w:style w:type="character" w:customStyle="1" w:styleId="WW8Num12z1">
    <w:name w:val="WW8Num12z1"/>
    <w:rsid w:val="00400DB7"/>
    <w:rPr>
      <w:rFonts w:ascii="Courier New" w:hAnsi="Courier New" w:cs="Courier New"/>
    </w:rPr>
  </w:style>
  <w:style w:type="character" w:customStyle="1" w:styleId="WW8Num12z3">
    <w:name w:val="WW8Num12z3"/>
    <w:rsid w:val="00400DB7"/>
    <w:rPr>
      <w:rFonts w:ascii="Symbol" w:hAnsi="Symbol" w:cs="Symbol"/>
    </w:rPr>
  </w:style>
  <w:style w:type="character" w:customStyle="1" w:styleId="WW8Num13zfalse">
    <w:name w:val="WW8Num13zfalse"/>
    <w:rsid w:val="00400DB7"/>
  </w:style>
  <w:style w:type="character" w:customStyle="1" w:styleId="WW8Num13ztrue">
    <w:name w:val="WW8Num13ztrue"/>
    <w:rsid w:val="00400DB7"/>
  </w:style>
  <w:style w:type="character" w:customStyle="1" w:styleId="WW8Num14z0">
    <w:name w:val="WW8Num14z0"/>
    <w:rsid w:val="00400DB7"/>
    <w:rPr>
      <w:rFonts w:ascii="Wingdings" w:hAnsi="Wingdings" w:cs="Wingdings"/>
    </w:rPr>
  </w:style>
  <w:style w:type="character" w:customStyle="1" w:styleId="WW8Num14z1">
    <w:name w:val="WW8Num14z1"/>
    <w:rsid w:val="00400DB7"/>
    <w:rPr>
      <w:rFonts w:ascii="Courier New" w:hAnsi="Courier New" w:cs="Courier New"/>
    </w:rPr>
  </w:style>
  <w:style w:type="character" w:customStyle="1" w:styleId="WW8Num14z3">
    <w:name w:val="WW8Num14z3"/>
    <w:rsid w:val="00400DB7"/>
    <w:rPr>
      <w:rFonts w:ascii="Symbol" w:hAnsi="Symbol" w:cs="Symbol"/>
    </w:rPr>
  </w:style>
  <w:style w:type="character" w:customStyle="1" w:styleId="WW8Num15zfalse">
    <w:name w:val="WW8Num15zfalse"/>
    <w:rsid w:val="00400DB7"/>
  </w:style>
  <w:style w:type="character" w:customStyle="1" w:styleId="WW8Num16z0">
    <w:name w:val="WW8Num16z0"/>
    <w:rsid w:val="00400DB7"/>
    <w:rPr>
      <w:b/>
    </w:rPr>
  </w:style>
  <w:style w:type="character" w:customStyle="1" w:styleId="WW8Num17zfalse">
    <w:name w:val="WW8Num17zfalse"/>
    <w:rsid w:val="00400DB7"/>
  </w:style>
  <w:style w:type="character" w:customStyle="1" w:styleId="WW8Num17z1">
    <w:name w:val="WW8Num17z1"/>
    <w:rsid w:val="00400DB7"/>
    <w:rPr>
      <w:b w:val="0"/>
      <w:bCs w:val="0"/>
    </w:rPr>
  </w:style>
  <w:style w:type="character" w:customStyle="1" w:styleId="WW8Num17ztrue">
    <w:name w:val="WW8Num17ztrue"/>
    <w:rsid w:val="00400DB7"/>
  </w:style>
  <w:style w:type="character" w:customStyle="1" w:styleId="WW8Num18z0">
    <w:name w:val="WW8Num18z0"/>
    <w:rsid w:val="00400DB7"/>
    <w:rPr>
      <w:rFonts w:ascii="Wingdings" w:hAnsi="Wingdings" w:cs="Wingdings"/>
    </w:rPr>
  </w:style>
  <w:style w:type="character" w:customStyle="1" w:styleId="WW8Num18z1">
    <w:name w:val="WW8Num18z1"/>
    <w:rsid w:val="00400DB7"/>
    <w:rPr>
      <w:rFonts w:ascii="Courier New" w:hAnsi="Courier New" w:cs="Courier New"/>
    </w:rPr>
  </w:style>
  <w:style w:type="character" w:customStyle="1" w:styleId="WW8Num18z3">
    <w:name w:val="WW8Num18z3"/>
    <w:rsid w:val="00400DB7"/>
    <w:rPr>
      <w:rFonts w:ascii="Symbol" w:hAnsi="Symbol" w:cs="Symbol"/>
    </w:rPr>
  </w:style>
  <w:style w:type="character" w:customStyle="1" w:styleId="WW8Num19zfalse">
    <w:name w:val="WW8Num19zfalse"/>
    <w:rsid w:val="00400DB7"/>
  </w:style>
  <w:style w:type="character" w:customStyle="1" w:styleId="WW8Num20zfalse">
    <w:name w:val="WW8Num20zfalse"/>
    <w:rsid w:val="00400DB7"/>
  </w:style>
  <w:style w:type="character" w:customStyle="1" w:styleId="WW8Num21zfalse">
    <w:name w:val="WW8Num21zfalse"/>
    <w:rsid w:val="00400DB7"/>
  </w:style>
  <w:style w:type="character" w:customStyle="1" w:styleId="WW8Num21ztrue">
    <w:name w:val="WW8Num21ztrue"/>
    <w:rsid w:val="00400DB7"/>
  </w:style>
  <w:style w:type="character" w:customStyle="1" w:styleId="WW8Num22zfalse">
    <w:name w:val="WW8Num22zfalse"/>
    <w:rsid w:val="00400DB7"/>
  </w:style>
  <w:style w:type="character" w:customStyle="1" w:styleId="WW8Num22ztrue">
    <w:name w:val="WW8Num22ztrue"/>
    <w:rsid w:val="00400DB7"/>
  </w:style>
  <w:style w:type="character" w:customStyle="1" w:styleId="WW8Num23z0">
    <w:name w:val="WW8Num23z0"/>
    <w:rsid w:val="00400DB7"/>
    <w:rPr>
      <w:rFonts w:ascii="Wingdings" w:hAnsi="Wingdings" w:cs="Wingdings"/>
    </w:rPr>
  </w:style>
  <w:style w:type="character" w:customStyle="1" w:styleId="WW8Num23z1">
    <w:name w:val="WW8Num23z1"/>
    <w:rsid w:val="00400DB7"/>
    <w:rPr>
      <w:rFonts w:ascii="Courier New" w:hAnsi="Courier New" w:cs="Courier New"/>
    </w:rPr>
  </w:style>
  <w:style w:type="character" w:customStyle="1" w:styleId="WW8Num23z3">
    <w:name w:val="WW8Num23z3"/>
    <w:rsid w:val="00400DB7"/>
    <w:rPr>
      <w:rFonts w:ascii="Symbol" w:hAnsi="Symbol" w:cs="Symbol"/>
    </w:rPr>
  </w:style>
  <w:style w:type="character" w:customStyle="1" w:styleId="WW8Num24zfalse">
    <w:name w:val="WW8Num24zfalse"/>
    <w:rsid w:val="00400DB7"/>
  </w:style>
  <w:style w:type="character" w:customStyle="1" w:styleId="WW8Num24ztrue">
    <w:name w:val="WW8Num24ztrue"/>
    <w:rsid w:val="00400DB7"/>
  </w:style>
  <w:style w:type="character" w:customStyle="1" w:styleId="WW8Num25zfalse">
    <w:name w:val="WW8Num25zfalse"/>
    <w:rsid w:val="00400DB7"/>
  </w:style>
  <w:style w:type="character" w:customStyle="1" w:styleId="WW8Num25ztrue">
    <w:name w:val="WW8Num25ztrue"/>
    <w:rsid w:val="00400DB7"/>
  </w:style>
  <w:style w:type="character" w:customStyle="1" w:styleId="WW8Num26z0">
    <w:name w:val="WW8Num26z0"/>
    <w:rsid w:val="00400DB7"/>
    <w:rPr>
      <w:rFonts w:ascii="Symbol" w:hAnsi="Symbol" w:cs="Symbol"/>
    </w:rPr>
  </w:style>
  <w:style w:type="character" w:customStyle="1" w:styleId="WW8Num27zfalse">
    <w:name w:val="WW8Num27zfalse"/>
    <w:rsid w:val="00400DB7"/>
  </w:style>
  <w:style w:type="character" w:customStyle="1" w:styleId="WW8Num27ztrue">
    <w:name w:val="WW8Num27ztrue"/>
    <w:rsid w:val="00400DB7"/>
  </w:style>
  <w:style w:type="character" w:customStyle="1" w:styleId="WW8Num28z0">
    <w:name w:val="WW8Num28z0"/>
    <w:rsid w:val="00400DB7"/>
    <w:rPr>
      <w:b w:val="0"/>
    </w:rPr>
  </w:style>
  <w:style w:type="character" w:customStyle="1" w:styleId="WW8Num29zfalse">
    <w:name w:val="WW8Num29zfalse"/>
    <w:rsid w:val="00400DB7"/>
  </w:style>
  <w:style w:type="character" w:customStyle="1" w:styleId="WW8Num30zfalse">
    <w:name w:val="WW8Num30zfalse"/>
    <w:rsid w:val="00400DB7"/>
  </w:style>
  <w:style w:type="character" w:customStyle="1" w:styleId="WW8Num30ztrue">
    <w:name w:val="WW8Num30ztrue"/>
    <w:rsid w:val="00400DB7"/>
  </w:style>
  <w:style w:type="character" w:customStyle="1" w:styleId="WW8Num31zfalse">
    <w:name w:val="WW8Num31zfalse"/>
    <w:rsid w:val="00400DB7"/>
  </w:style>
  <w:style w:type="character" w:customStyle="1" w:styleId="WW8Num31ztrue">
    <w:name w:val="WW8Num31ztrue"/>
    <w:rsid w:val="00400DB7"/>
  </w:style>
  <w:style w:type="character" w:customStyle="1" w:styleId="WW8Num32zfalse">
    <w:name w:val="WW8Num32zfalse"/>
    <w:rsid w:val="00400DB7"/>
  </w:style>
  <w:style w:type="character" w:customStyle="1" w:styleId="WW8Num33zfalse">
    <w:name w:val="WW8Num33zfalse"/>
    <w:rsid w:val="00400DB7"/>
  </w:style>
  <w:style w:type="character" w:customStyle="1" w:styleId="WW8Num33ztrue">
    <w:name w:val="WW8Num33ztrue"/>
    <w:rsid w:val="00400DB7"/>
  </w:style>
  <w:style w:type="character" w:customStyle="1" w:styleId="WW8Num34zfalse">
    <w:name w:val="WW8Num34zfalse"/>
    <w:rsid w:val="00400DB7"/>
  </w:style>
  <w:style w:type="character" w:customStyle="1" w:styleId="WW8Num34ztrue">
    <w:name w:val="WW8Num34ztrue"/>
    <w:rsid w:val="00400DB7"/>
  </w:style>
  <w:style w:type="character" w:customStyle="1" w:styleId="WW8Num35zfalse">
    <w:name w:val="WW8Num35zfalse"/>
    <w:rsid w:val="00400DB7"/>
  </w:style>
  <w:style w:type="character" w:customStyle="1" w:styleId="WW8Num35ztrue">
    <w:name w:val="WW8Num35ztrue"/>
    <w:rsid w:val="00400DB7"/>
  </w:style>
  <w:style w:type="character" w:customStyle="1" w:styleId="WW8Num36zfalse">
    <w:name w:val="WW8Num36zfalse"/>
    <w:rsid w:val="00400DB7"/>
  </w:style>
  <w:style w:type="character" w:customStyle="1" w:styleId="WW8Num36ztrue">
    <w:name w:val="WW8Num36ztrue"/>
    <w:rsid w:val="00400DB7"/>
  </w:style>
  <w:style w:type="character" w:customStyle="1" w:styleId="WW8Num37z0">
    <w:name w:val="WW8Num37z0"/>
    <w:rsid w:val="00400DB7"/>
    <w:rPr>
      <w:rFonts w:ascii="Wingdings" w:hAnsi="Wingdings" w:cs="Wingdings"/>
    </w:rPr>
  </w:style>
  <w:style w:type="character" w:customStyle="1" w:styleId="WW8Num37z1">
    <w:name w:val="WW8Num37z1"/>
    <w:rsid w:val="00400DB7"/>
    <w:rPr>
      <w:rFonts w:ascii="Courier New" w:hAnsi="Courier New" w:cs="Courier New"/>
    </w:rPr>
  </w:style>
  <w:style w:type="character" w:customStyle="1" w:styleId="WW8Num37z3">
    <w:name w:val="WW8Num37z3"/>
    <w:rsid w:val="00400DB7"/>
    <w:rPr>
      <w:rFonts w:ascii="Symbol" w:hAnsi="Symbol" w:cs="Symbol"/>
    </w:rPr>
  </w:style>
  <w:style w:type="character" w:customStyle="1" w:styleId="Fontepargpadro1">
    <w:name w:val="Fonte parág. padrão1"/>
    <w:rsid w:val="00400DB7"/>
  </w:style>
  <w:style w:type="character" w:styleId="Hyperlink">
    <w:name w:val="Hyperlink"/>
    <w:basedOn w:val="Fontepargpadro1"/>
    <w:rsid w:val="00400DB7"/>
    <w:rPr>
      <w:color w:val="0000FF"/>
      <w:u w:val="single"/>
    </w:rPr>
  </w:style>
  <w:style w:type="character" w:styleId="HiperlinkVisitado">
    <w:name w:val="FollowedHyperlink"/>
    <w:basedOn w:val="Fontepargpadro1"/>
    <w:rsid w:val="00400DB7"/>
    <w:rPr>
      <w:color w:val="800080"/>
      <w:u w:val="single"/>
    </w:rPr>
  </w:style>
  <w:style w:type="character" w:customStyle="1" w:styleId="Refdecomentrio1">
    <w:name w:val="Ref. de comentário1"/>
    <w:basedOn w:val="Fontepargpadro1"/>
    <w:rsid w:val="00400DB7"/>
    <w:rPr>
      <w:sz w:val="16"/>
      <w:szCs w:val="16"/>
    </w:rPr>
  </w:style>
  <w:style w:type="character" w:customStyle="1" w:styleId="Caracteresdenotaderodap">
    <w:name w:val="Caracteres de nota de rodapé"/>
    <w:basedOn w:val="Fontepargpadro1"/>
    <w:qFormat/>
    <w:rsid w:val="00400DB7"/>
    <w:rPr>
      <w:vertAlign w:val="superscript"/>
    </w:rPr>
  </w:style>
  <w:style w:type="character" w:styleId="Forte">
    <w:name w:val="Strong"/>
    <w:basedOn w:val="Fontepargpadro1"/>
    <w:qFormat/>
    <w:rsid w:val="00400DB7"/>
    <w:rPr>
      <w:b/>
      <w:bCs/>
    </w:rPr>
  </w:style>
  <w:style w:type="character" w:styleId="Nmerodepgina">
    <w:name w:val="page number"/>
    <w:basedOn w:val="Fontepargpadro1"/>
    <w:uiPriority w:val="99"/>
    <w:qFormat/>
    <w:rsid w:val="00400DB7"/>
  </w:style>
  <w:style w:type="character" w:customStyle="1" w:styleId="Internetlink">
    <w:name w:val="Internet link"/>
    <w:rsid w:val="00400DB7"/>
    <w:rPr>
      <w:color w:val="000080"/>
      <w:u w:val="single"/>
    </w:rPr>
  </w:style>
  <w:style w:type="character" w:styleId="Refdenotadefim">
    <w:name w:val="endnote reference"/>
    <w:rsid w:val="00400DB7"/>
    <w:rPr>
      <w:vertAlign w:val="superscript"/>
    </w:rPr>
  </w:style>
  <w:style w:type="character" w:customStyle="1" w:styleId="Caracteresdenotadefim">
    <w:name w:val="Caracteres de nota de fim"/>
    <w:qFormat/>
    <w:rsid w:val="00400DB7"/>
  </w:style>
  <w:style w:type="paragraph" w:customStyle="1" w:styleId="Ttulo10">
    <w:name w:val="Título1"/>
    <w:basedOn w:val="Normal"/>
    <w:next w:val="Corpodetexto"/>
    <w:rsid w:val="00400DB7"/>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400DB7"/>
    <w:pPr>
      <w:ind w:right="42"/>
      <w:jc w:val="both"/>
    </w:pPr>
    <w:rPr>
      <w:rFonts w:ascii="Arial" w:hAnsi="Arial" w:cs="Mangal"/>
      <w:sz w:val="24"/>
      <w:lang w:eastAsia="ja-JP"/>
    </w:rPr>
  </w:style>
  <w:style w:type="paragraph" w:styleId="Legenda">
    <w:name w:val="caption"/>
    <w:basedOn w:val="Normal"/>
    <w:qFormat/>
    <w:rsid w:val="00400DB7"/>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400DB7"/>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400DB7"/>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400DB7"/>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400DB7"/>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400DB7"/>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400DB7"/>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400DB7"/>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uiPriority w:val="99"/>
    <w:rsid w:val="00400DB7"/>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400DB7"/>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character" w:customStyle="1" w:styleId="TextodenotaderodapChar1">
    <w:name w:val="Texto de nota de rodapé Char1"/>
    <w:basedOn w:val="Fontepargpadro"/>
    <w:uiPriority w:val="99"/>
    <w:rsid w:val="00400DB7"/>
    <w:rPr>
      <w:rFonts w:ascii="Times New Roman" w:eastAsia="Times New Roman" w:hAnsi="Times New Roman" w:cs="Times New Roman"/>
      <w:sz w:val="20"/>
      <w:szCs w:val="20"/>
      <w:lang w:eastAsia="zh-CN"/>
    </w:rPr>
  </w:style>
  <w:style w:type="paragraph" w:customStyle="1" w:styleId="BodyText25">
    <w:name w:val="Body Text 25"/>
    <w:basedOn w:val="Normal"/>
    <w:rsid w:val="00400DB7"/>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400DB7"/>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400DB7"/>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400DB7"/>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400DB7"/>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400DB7"/>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400DB7"/>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400DB7"/>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400DB7"/>
    <w:rPr>
      <w:b/>
      <w:bCs/>
    </w:rPr>
  </w:style>
  <w:style w:type="character" w:customStyle="1" w:styleId="AssuntodocomentrioChar">
    <w:name w:val="Assunto do comentário Char"/>
    <w:basedOn w:val="TextodecomentrioChar"/>
    <w:link w:val="Assuntodocomentrio"/>
    <w:rsid w:val="00400DB7"/>
    <w:rPr>
      <w:rFonts w:ascii="Times New Roman" w:eastAsia="Times New Roman" w:hAnsi="Times New Roman" w:cs="Times New Roman"/>
      <w:b/>
      <w:bCs/>
      <w:sz w:val="20"/>
      <w:szCs w:val="20"/>
      <w:lang w:eastAsia="zh-CN"/>
    </w:rPr>
  </w:style>
  <w:style w:type="paragraph" w:customStyle="1" w:styleId="Normal1">
    <w:name w:val="Normal1"/>
    <w:rsid w:val="00400DB7"/>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400D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400DB7"/>
    <w:pPr>
      <w:widowControl w:val="0"/>
      <w:numPr>
        <w:numId w:val="6"/>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400DB7"/>
    <w:pPr>
      <w:keepNext w:val="0"/>
      <w:numPr>
        <w:ilvl w:val="1"/>
        <w:numId w:val="5"/>
      </w:numPr>
      <w:ind w:left="567" w:hanging="567"/>
      <w:jc w:val="both"/>
      <w:outlineLvl w:val="1"/>
    </w:pPr>
    <w:rPr>
      <w:b w:val="0"/>
      <w:sz w:val="24"/>
    </w:rPr>
  </w:style>
  <w:style w:type="paragraph" w:customStyle="1" w:styleId="Nvel3">
    <w:name w:val="Nível 3"/>
    <w:basedOn w:val="Nvel2"/>
    <w:rsid w:val="00400DB7"/>
    <w:pPr>
      <w:numPr>
        <w:ilvl w:val="2"/>
      </w:numPr>
      <w:outlineLvl w:val="2"/>
    </w:pPr>
  </w:style>
  <w:style w:type="paragraph" w:customStyle="1" w:styleId="Nvel4">
    <w:name w:val="Nível 4"/>
    <w:basedOn w:val="Nvel3"/>
    <w:rsid w:val="00400DB7"/>
    <w:pPr>
      <w:numPr>
        <w:ilvl w:val="3"/>
      </w:numPr>
      <w:ind w:left="1418" w:hanging="567"/>
      <w:outlineLvl w:val="3"/>
    </w:pPr>
  </w:style>
  <w:style w:type="paragraph" w:customStyle="1" w:styleId="reservado3">
    <w:name w:val="reservado3"/>
    <w:basedOn w:val="Normal"/>
    <w:rsid w:val="00400DB7"/>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400DB7"/>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uiPriority w:val="99"/>
    <w:rsid w:val="00400DB7"/>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400DB7"/>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400DB7"/>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400DB7"/>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400DB7"/>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400DB7"/>
    <w:pPr>
      <w:numPr>
        <w:ilvl w:val="0"/>
        <w:numId w:val="0"/>
      </w:numPr>
      <w:ind w:left="567"/>
    </w:pPr>
  </w:style>
  <w:style w:type="paragraph" w:customStyle="1" w:styleId="Genero">
    <w:name w:val="Genero"/>
    <w:basedOn w:val="Ttulo1"/>
    <w:rsid w:val="00400DB7"/>
    <w:pPr>
      <w:jc w:val="left"/>
    </w:pPr>
    <w:rPr>
      <w:sz w:val="24"/>
    </w:rPr>
  </w:style>
  <w:style w:type="paragraph" w:customStyle="1" w:styleId="xl24">
    <w:name w:val="xl24"/>
    <w:basedOn w:val="Normal"/>
    <w:rsid w:val="00400DB7"/>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400DB7"/>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400DB7"/>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400DB7"/>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400DB7"/>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400DB7"/>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400DB7"/>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400DB7"/>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400DB7"/>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400DB7"/>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400DB7"/>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400DB7"/>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400DB7"/>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400DB7"/>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400DB7"/>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400DB7"/>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400DB7"/>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400DB7"/>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400DB7"/>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400DB7"/>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400DB7"/>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400DB7"/>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400DB7"/>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400DB7"/>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400DB7"/>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400DB7"/>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400DB7"/>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400DB7"/>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400DB7"/>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400DB7"/>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400DB7"/>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400DB7"/>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400DB7"/>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uiPriority w:val="99"/>
    <w:rsid w:val="00400DB7"/>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400DB7"/>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400DB7"/>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400DB7"/>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400DB7"/>
    <w:pPr>
      <w:ind w:right="42"/>
      <w:jc w:val="both"/>
    </w:pPr>
    <w:rPr>
      <w:rFonts w:ascii="Arial" w:hAnsi="Arial" w:cs="Arial"/>
      <w:sz w:val="24"/>
      <w:lang w:eastAsia="ja-JP"/>
    </w:rPr>
  </w:style>
  <w:style w:type="paragraph" w:styleId="Corpodetexto3">
    <w:name w:val="Body Text 3"/>
    <w:basedOn w:val="Normal"/>
    <w:link w:val="Corpodetexto3Char"/>
    <w:unhideWhenUsed/>
    <w:qFormat/>
    <w:rsid w:val="00400DB7"/>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400DB7"/>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400DB7"/>
    <w:rPr>
      <w:sz w:val="16"/>
      <w:szCs w:val="16"/>
    </w:rPr>
  </w:style>
  <w:style w:type="paragraph" w:styleId="TextosemFormatao">
    <w:name w:val="Plain Text"/>
    <w:basedOn w:val="Normal"/>
    <w:link w:val="TextosemFormataoChar"/>
    <w:rsid w:val="00400DB7"/>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00DB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400DB7"/>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400DB7"/>
    <w:rPr>
      <w:rFonts w:ascii="Times New Roman" w:eastAsia="Times New Roman" w:hAnsi="Times New Roman" w:cs="Times New Roman"/>
      <w:sz w:val="20"/>
      <w:szCs w:val="20"/>
      <w:lang w:eastAsia="zh-CN"/>
    </w:rPr>
  </w:style>
  <w:style w:type="paragraph" w:styleId="NormalWeb">
    <w:name w:val="Normal (Web)"/>
    <w:basedOn w:val="Normal"/>
    <w:unhideWhenUsed/>
    <w:rsid w:val="00400DB7"/>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400DB7"/>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400DB7"/>
    <w:rPr>
      <w:rFonts w:ascii="Times New Roman" w:eastAsia="Times New Roman" w:hAnsi="Times New Roman" w:cs="Times New Roman"/>
      <w:sz w:val="16"/>
      <w:szCs w:val="16"/>
      <w:lang w:eastAsia="zh-CN"/>
    </w:rPr>
  </w:style>
  <w:style w:type="paragraph" w:styleId="Textoembloco">
    <w:name w:val="Block Text"/>
    <w:basedOn w:val="Normal"/>
    <w:rsid w:val="00400DB7"/>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400DB7"/>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400DB7"/>
    <w:rPr>
      <w:color w:val="000080"/>
      <w:u w:val="single"/>
    </w:rPr>
  </w:style>
  <w:style w:type="character" w:customStyle="1" w:styleId="Linkdainternetvisitado">
    <w:name w:val="Link da internet visitado"/>
    <w:rsid w:val="00400DB7"/>
    <w:rPr>
      <w:color w:val="800000"/>
      <w:u w:val="single"/>
    </w:rPr>
  </w:style>
  <w:style w:type="paragraph" w:customStyle="1" w:styleId="Contedodalista">
    <w:name w:val="Conteúdo da lista"/>
    <w:basedOn w:val="Normal"/>
    <w:uiPriority w:val="99"/>
    <w:qFormat/>
    <w:rsid w:val="00400DB7"/>
    <w:pPr>
      <w:spacing w:after="200" w:line="276" w:lineRule="auto"/>
      <w:ind w:left="567"/>
    </w:pPr>
    <w:rPr>
      <w:rFonts w:ascii="Liberation Serif" w:eastAsia="SimSun" w:hAnsi="Liberation Serif" w:cs="Lucida Sans"/>
      <w:sz w:val="24"/>
      <w:szCs w:val="24"/>
      <w:lang w:eastAsia="zh-CN" w:bidi="hi-IN"/>
    </w:rPr>
  </w:style>
  <w:style w:type="paragraph" w:customStyle="1" w:styleId="Captulo">
    <w:name w:val="Capítulo"/>
    <w:basedOn w:val="Normal"/>
    <w:next w:val="Corpodetexto"/>
    <w:uiPriority w:val="99"/>
    <w:rsid w:val="00400DB7"/>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uiPriority w:val="99"/>
    <w:rsid w:val="00400DB7"/>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uiPriority w:val="99"/>
    <w:rsid w:val="00400DB7"/>
    <w:pPr>
      <w:jc w:val="center"/>
    </w:pPr>
    <w:rPr>
      <w:rFonts w:ascii="DejaVu Sans" w:hAnsi="DejaVu Sans"/>
      <w:b/>
      <w:bCs/>
      <w:sz w:val="24"/>
      <w:szCs w:val="24"/>
      <w:lang w:eastAsia="pt-BR"/>
    </w:rPr>
  </w:style>
  <w:style w:type="paragraph" w:customStyle="1" w:styleId="A141165">
    <w:name w:val="_A141165"/>
    <w:uiPriority w:val="99"/>
    <w:rsid w:val="00400DB7"/>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uiPriority w:val="99"/>
    <w:rsid w:val="00400DB7"/>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uiPriority w:val="99"/>
    <w:rsid w:val="00400DB7"/>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uiPriority w:val="99"/>
    <w:rsid w:val="00400DB7"/>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uiPriority w:val="99"/>
    <w:rsid w:val="00400DB7"/>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uiPriority w:val="99"/>
    <w:rsid w:val="00400DB7"/>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uiPriority w:val="99"/>
    <w:rsid w:val="00400DB7"/>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uiPriority w:val="99"/>
    <w:rsid w:val="00400DB7"/>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uiPriority w:val="99"/>
    <w:rsid w:val="00400DB7"/>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uiPriority w:val="99"/>
    <w:rsid w:val="00400DB7"/>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uiPriority w:val="99"/>
    <w:rsid w:val="00400DB7"/>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uiPriority w:val="99"/>
    <w:rsid w:val="00400DB7"/>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uiPriority w:val="99"/>
    <w:rsid w:val="00400DB7"/>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uiPriority w:val="99"/>
    <w:rsid w:val="00400DB7"/>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uiPriority w:val="99"/>
    <w:rsid w:val="00400DB7"/>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uiPriority w:val="99"/>
    <w:rsid w:val="00400DB7"/>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uiPriority w:val="99"/>
    <w:rsid w:val="00400DB7"/>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uiPriority w:val="99"/>
    <w:rsid w:val="00400DB7"/>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uiPriority w:val="99"/>
    <w:rsid w:val="00400DB7"/>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uiPriority w:val="99"/>
    <w:rsid w:val="00400DB7"/>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400DB7"/>
    <w:rPr>
      <w:rFonts w:ascii="Wingdings" w:hAnsi="Wingdings" w:hint="default"/>
      <w:sz w:val="18"/>
    </w:rPr>
  </w:style>
  <w:style w:type="character" w:customStyle="1" w:styleId="WW8Num1z1">
    <w:name w:val="WW8Num1z1"/>
    <w:rsid w:val="00400DB7"/>
    <w:rPr>
      <w:rFonts w:ascii="Wingdings 2" w:hAnsi="Wingdings 2" w:hint="default"/>
      <w:sz w:val="18"/>
    </w:rPr>
  </w:style>
  <w:style w:type="character" w:customStyle="1" w:styleId="WW8Num1z2">
    <w:name w:val="WW8Num1z2"/>
    <w:rsid w:val="00400DB7"/>
    <w:rPr>
      <w:rFonts w:ascii="StarSymbol" w:eastAsia="StarSymbol" w:hAnsi="StarSymbol" w:hint="default"/>
      <w:sz w:val="18"/>
    </w:rPr>
  </w:style>
  <w:style w:type="character" w:customStyle="1" w:styleId="Fontepargpadro2">
    <w:name w:val="Fonte parág. padrão2"/>
    <w:rsid w:val="00400DB7"/>
  </w:style>
  <w:style w:type="character" w:customStyle="1" w:styleId="Absatz-Standardschriftart">
    <w:name w:val="Absatz-Standardschriftart"/>
    <w:rsid w:val="00400DB7"/>
  </w:style>
  <w:style w:type="character" w:customStyle="1" w:styleId="WW-Absatz-Standardschriftart">
    <w:name w:val="WW-Absatz-Standardschriftart"/>
    <w:rsid w:val="00400DB7"/>
  </w:style>
  <w:style w:type="character" w:customStyle="1" w:styleId="WW-Absatz-Standardschriftart1">
    <w:name w:val="WW-Absatz-Standardschriftart1"/>
    <w:rsid w:val="00400DB7"/>
  </w:style>
  <w:style w:type="character" w:customStyle="1" w:styleId="WW-Absatz-Standardschriftart11">
    <w:name w:val="WW-Absatz-Standardschriftart11"/>
    <w:rsid w:val="00400DB7"/>
  </w:style>
  <w:style w:type="character" w:customStyle="1" w:styleId="WW-Absatz-Standardschriftart111">
    <w:name w:val="WW-Absatz-Standardschriftart111"/>
    <w:rsid w:val="00400DB7"/>
  </w:style>
  <w:style w:type="character" w:customStyle="1" w:styleId="WW-Absatz-Standardschriftart1111">
    <w:name w:val="WW-Absatz-Standardschriftart1111"/>
    <w:rsid w:val="00400DB7"/>
  </w:style>
  <w:style w:type="character" w:customStyle="1" w:styleId="WW-Absatz-Standardschriftart11111">
    <w:name w:val="WW-Absatz-Standardschriftart11111"/>
    <w:rsid w:val="00400DB7"/>
  </w:style>
  <w:style w:type="character" w:customStyle="1" w:styleId="WW-Absatz-Standardschriftart111111">
    <w:name w:val="WW-Absatz-Standardschriftart111111"/>
    <w:rsid w:val="00400DB7"/>
  </w:style>
  <w:style w:type="character" w:customStyle="1" w:styleId="WW-Absatz-Standardschriftart1111111">
    <w:name w:val="WW-Absatz-Standardschriftart1111111"/>
    <w:rsid w:val="00400DB7"/>
  </w:style>
  <w:style w:type="character" w:customStyle="1" w:styleId="WW-Absatz-Standardschriftart11111111">
    <w:name w:val="WW-Absatz-Standardschriftart11111111"/>
    <w:rsid w:val="00400DB7"/>
  </w:style>
  <w:style w:type="character" w:customStyle="1" w:styleId="WW-Absatz-Standardschriftart111111111">
    <w:name w:val="WW-Absatz-Standardschriftart111111111"/>
    <w:rsid w:val="00400DB7"/>
  </w:style>
  <w:style w:type="character" w:customStyle="1" w:styleId="WW-Absatz-Standardschriftart1111111111">
    <w:name w:val="WW-Absatz-Standardschriftart1111111111"/>
    <w:rsid w:val="00400DB7"/>
  </w:style>
  <w:style w:type="character" w:customStyle="1" w:styleId="WW-Absatz-Standardschriftart11111111111">
    <w:name w:val="WW-Absatz-Standardschriftart11111111111"/>
    <w:rsid w:val="00400DB7"/>
  </w:style>
  <w:style w:type="character" w:customStyle="1" w:styleId="Smbolosdenumerao">
    <w:name w:val="Símbolos de numeração"/>
    <w:rsid w:val="00400DB7"/>
  </w:style>
  <w:style w:type="character" w:customStyle="1" w:styleId="Marcadores">
    <w:name w:val="Marcadores"/>
    <w:rsid w:val="00400DB7"/>
    <w:rPr>
      <w:rFonts w:ascii="StarSymbol" w:eastAsia="StarSymbol" w:hAnsi="StarSymbol" w:hint="default"/>
      <w:sz w:val="18"/>
    </w:rPr>
  </w:style>
  <w:style w:type="character" w:customStyle="1" w:styleId="Fontepargpadro3">
    <w:name w:val="Fonte parág. padrão3"/>
    <w:rsid w:val="00400DB7"/>
  </w:style>
  <w:style w:type="paragraph" w:customStyle="1" w:styleId="Normal0">
    <w:name w:val="[Normal]"/>
    <w:qFormat/>
    <w:rsid w:val="00400DB7"/>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400DB7"/>
    <w:pPr>
      <w:suppressAutoHyphens/>
      <w:spacing w:after="140" w:line="288" w:lineRule="auto"/>
    </w:pPr>
    <w:rPr>
      <w:color w:val="00000A"/>
    </w:rPr>
  </w:style>
  <w:style w:type="paragraph" w:customStyle="1" w:styleId="Ttulododocumento">
    <w:name w:val="Título do documento"/>
    <w:basedOn w:val="Normal"/>
    <w:next w:val="Normal"/>
    <w:uiPriority w:val="99"/>
    <w:qFormat/>
    <w:rsid w:val="00400DB7"/>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00D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400DB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00DB7"/>
  </w:style>
  <w:style w:type="paragraph" w:customStyle="1" w:styleId="Default">
    <w:name w:val="Default"/>
    <w:rsid w:val="00400DB7"/>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400DB7"/>
    <w:pPr>
      <w:spacing w:after="245"/>
    </w:pPr>
    <w:rPr>
      <w:color w:val="auto"/>
    </w:rPr>
  </w:style>
  <w:style w:type="paragraph" w:customStyle="1" w:styleId="CM4">
    <w:name w:val="CM4"/>
    <w:basedOn w:val="Default"/>
    <w:next w:val="Default"/>
    <w:rsid w:val="00400DB7"/>
    <w:pPr>
      <w:spacing w:line="240" w:lineRule="atLeast"/>
    </w:pPr>
    <w:rPr>
      <w:color w:val="auto"/>
    </w:rPr>
  </w:style>
  <w:style w:type="paragraph" w:customStyle="1" w:styleId="CM7">
    <w:name w:val="CM7"/>
    <w:basedOn w:val="Default"/>
    <w:next w:val="Default"/>
    <w:rsid w:val="00400DB7"/>
    <w:pPr>
      <w:spacing w:line="243" w:lineRule="atLeast"/>
    </w:pPr>
    <w:rPr>
      <w:color w:val="auto"/>
    </w:rPr>
  </w:style>
  <w:style w:type="paragraph" w:customStyle="1" w:styleId="CM63">
    <w:name w:val="CM63"/>
    <w:basedOn w:val="Default"/>
    <w:next w:val="Default"/>
    <w:rsid w:val="00400DB7"/>
    <w:pPr>
      <w:spacing w:after="808"/>
    </w:pPr>
    <w:rPr>
      <w:color w:val="auto"/>
    </w:rPr>
  </w:style>
  <w:style w:type="paragraph" w:customStyle="1" w:styleId="CM12">
    <w:name w:val="CM12"/>
    <w:basedOn w:val="Default"/>
    <w:next w:val="Default"/>
    <w:rsid w:val="00400DB7"/>
    <w:pPr>
      <w:spacing w:line="243" w:lineRule="atLeast"/>
    </w:pPr>
    <w:rPr>
      <w:color w:val="auto"/>
    </w:rPr>
  </w:style>
  <w:style w:type="paragraph" w:customStyle="1" w:styleId="CM68">
    <w:name w:val="CM68"/>
    <w:basedOn w:val="Default"/>
    <w:next w:val="Default"/>
    <w:rsid w:val="00400DB7"/>
    <w:pPr>
      <w:spacing w:after="965"/>
    </w:pPr>
    <w:rPr>
      <w:color w:val="auto"/>
    </w:rPr>
  </w:style>
  <w:style w:type="character" w:customStyle="1" w:styleId="MenoPendente1">
    <w:name w:val="Menção Pendente1"/>
    <w:basedOn w:val="Fontepargpadro"/>
    <w:uiPriority w:val="99"/>
    <w:semiHidden/>
    <w:unhideWhenUsed/>
    <w:rsid w:val="009C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9261">
      <w:bodyDiv w:val="1"/>
      <w:marLeft w:val="0"/>
      <w:marRight w:val="0"/>
      <w:marTop w:val="0"/>
      <w:marBottom w:val="0"/>
      <w:divBdr>
        <w:top w:val="none" w:sz="0" w:space="0" w:color="auto"/>
        <w:left w:val="none" w:sz="0" w:space="0" w:color="auto"/>
        <w:bottom w:val="none" w:sz="0" w:space="0" w:color="auto"/>
        <w:right w:val="none" w:sz="0" w:space="0" w:color="auto"/>
      </w:divBdr>
    </w:div>
    <w:div w:id="308825180">
      <w:bodyDiv w:val="1"/>
      <w:marLeft w:val="0"/>
      <w:marRight w:val="0"/>
      <w:marTop w:val="0"/>
      <w:marBottom w:val="0"/>
      <w:divBdr>
        <w:top w:val="none" w:sz="0" w:space="0" w:color="auto"/>
        <w:left w:val="none" w:sz="0" w:space="0" w:color="auto"/>
        <w:bottom w:val="none" w:sz="0" w:space="0" w:color="auto"/>
        <w:right w:val="none" w:sz="0" w:space="0" w:color="auto"/>
      </w:divBdr>
    </w:div>
    <w:div w:id="327635970">
      <w:bodyDiv w:val="1"/>
      <w:marLeft w:val="0"/>
      <w:marRight w:val="0"/>
      <w:marTop w:val="0"/>
      <w:marBottom w:val="0"/>
      <w:divBdr>
        <w:top w:val="none" w:sz="0" w:space="0" w:color="auto"/>
        <w:left w:val="none" w:sz="0" w:space="0" w:color="auto"/>
        <w:bottom w:val="none" w:sz="0" w:space="0" w:color="auto"/>
        <w:right w:val="none" w:sz="0" w:space="0" w:color="auto"/>
      </w:divBdr>
    </w:div>
    <w:div w:id="627587041">
      <w:bodyDiv w:val="1"/>
      <w:marLeft w:val="0"/>
      <w:marRight w:val="0"/>
      <w:marTop w:val="0"/>
      <w:marBottom w:val="0"/>
      <w:divBdr>
        <w:top w:val="none" w:sz="0" w:space="0" w:color="auto"/>
        <w:left w:val="none" w:sz="0" w:space="0" w:color="auto"/>
        <w:bottom w:val="none" w:sz="0" w:space="0" w:color="auto"/>
        <w:right w:val="none" w:sz="0" w:space="0" w:color="auto"/>
      </w:divBdr>
    </w:div>
    <w:div w:id="930049587">
      <w:bodyDiv w:val="1"/>
      <w:marLeft w:val="0"/>
      <w:marRight w:val="0"/>
      <w:marTop w:val="0"/>
      <w:marBottom w:val="0"/>
      <w:divBdr>
        <w:top w:val="none" w:sz="0" w:space="0" w:color="auto"/>
        <w:left w:val="none" w:sz="0" w:space="0" w:color="auto"/>
        <w:bottom w:val="none" w:sz="0" w:space="0" w:color="auto"/>
        <w:right w:val="none" w:sz="0" w:space="0" w:color="auto"/>
      </w:divBdr>
    </w:div>
    <w:div w:id="1491100608">
      <w:bodyDiv w:val="1"/>
      <w:marLeft w:val="0"/>
      <w:marRight w:val="0"/>
      <w:marTop w:val="0"/>
      <w:marBottom w:val="0"/>
      <w:divBdr>
        <w:top w:val="none" w:sz="0" w:space="0" w:color="auto"/>
        <w:left w:val="none" w:sz="0" w:space="0" w:color="auto"/>
        <w:bottom w:val="none" w:sz="0" w:space="0" w:color="auto"/>
        <w:right w:val="none" w:sz="0" w:space="0" w:color="auto"/>
      </w:divBdr>
      <w:divsChild>
        <w:div w:id="2100984751">
          <w:marLeft w:val="0"/>
          <w:marRight w:val="0"/>
          <w:marTop w:val="0"/>
          <w:marBottom w:val="0"/>
          <w:divBdr>
            <w:top w:val="none" w:sz="0" w:space="0" w:color="auto"/>
            <w:left w:val="none" w:sz="0" w:space="0" w:color="auto"/>
            <w:bottom w:val="none" w:sz="0" w:space="0" w:color="auto"/>
            <w:right w:val="none" w:sz="0" w:space="0" w:color="auto"/>
          </w:divBdr>
        </w:div>
        <w:div w:id="588781701">
          <w:marLeft w:val="0"/>
          <w:marRight w:val="0"/>
          <w:marTop w:val="0"/>
          <w:marBottom w:val="0"/>
          <w:divBdr>
            <w:top w:val="none" w:sz="0" w:space="0" w:color="auto"/>
            <w:left w:val="none" w:sz="0" w:space="0" w:color="auto"/>
            <w:bottom w:val="none" w:sz="0" w:space="0" w:color="auto"/>
            <w:right w:val="none" w:sz="0" w:space="0" w:color="auto"/>
          </w:divBdr>
        </w:div>
        <w:div w:id="734085656">
          <w:marLeft w:val="0"/>
          <w:marRight w:val="0"/>
          <w:marTop w:val="0"/>
          <w:marBottom w:val="0"/>
          <w:divBdr>
            <w:top w:val="none" w:sz="0" w:space="0" w:color="auto"/>
            <w:left w:val="none" w:sz="0" w:space="0" w:color="auto"/>
            <w:bottom w:val="none" w:sz="0" w:space="0" w:color="auto"/>
            <w:right w:val="none" w:sz="0" w:space="0" w:color="auto"/>
          </w:divBdr>
        </w:div>
        <w:div w:id="712117054">
          <w:marLeft w:val="0"/>
          <w:marRight w:val="0"/>
          <w:marTop w:val="0"/>
          <w:marBottom w:val="0"/>
          <w:divBdr>
            <w:top w:val="none" w:sz="0" w:space="0" w:color="auto"/>
            <w:left w:val="none" w:sz="0" w:space="0" w:color="auto"/>
            <w:bottom w:val="none" w:sz="0" w:space="0" w:color="auto"/>
            <w:right w:val="none" w:sz="0" w:space="0" w:color="auto"/>
          </w:divBdr>
        </w:div>
      </w:divsChild>
    </w:div>
    <w:div w:id="194244672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ciliocosta.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aciliocost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otaciliocosta.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taciliocosta.sc.gov.br" TargetMode="External"/><Relationship Id="rId4" Type="http://schemas.openxmlformats.org/officeDocument/2006/relationships/settings" Target="settings.xml"/><Relationship Id="rId9" Type="http://schemas.openxmlformats.org/officeDocument/2006/relationships/hyperlink" Target="http://www.otaciliocosta.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A9EA-104D-4186-9DE9-E6E157E2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11465</Words>
  <Characters>61915</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Licitacao</cp:lastModifiedBy>
  <cp:revision>3</cp:revision>
  <cp:lastPrinted>2022-02-16T19:52:00Z</cp:lastPrinted>
  <dcterms:created xsi:type="dcterms:W3CDTF">2022-03-17T17:59:00Z</dcterms:created>
  <dcterms:modified xsi:type="dcterms:W3CDTF">2022-03-17T18:05:00Z</dcterms:modified>
</cp:coreProperties>
</file>