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BC35BA">
        <w:rPr>
          <w:rFonts w:ascii="Times New Roman" w:hAnsi="Times New Roman"/>
          <w:b/>
          <w:i/>
        </w:rPr>
        <w:t>5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BC35BA">
        <w:rPr>
          <w:rFonts w:ascii="Times New Roman" w:hAnsi="Times New Roman"/>
          <w:b/>
          <w:i/>
        </w:rPr>
        <w:t>TOMADA DE PREÇOS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BC35BA">
        <w:rPr>
          <w:rFonts w:ascii="Times New Roman" w:hAnsi="Times New Roman"/>
          <w:b/>
          <w:iCs/>
        </w:rPr>
        <w:t>0</w:t>
      </w:r>
      <w:r w:rsidR="006B166A">
        <w:rPr>
          <w:rFonts w:ascii="Times New Roman" w:hAnsi="Times New Roman"/>
          <w:b/>
          <w:iCs/>
        </w:rPr>
        <w:t>8</w:t>
      </w:r>
      <w:r w:rsidR="00E65E29">
        <w:rPr>
          <w:rFonts w:ascii="Times New Roman" w:hAnsi="Times New Roman"/>
          <w:b/>
          <w:iCs/>
        </w:rPr>
        <w:t>/201</w:t>
      </w:r>
      <w:r w:rsidR="00BC35BA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6B166A">
        <w:t>57</w:t>
      </w:r>
      <w:r w:rsidR="00BC35BA">
        <w:t>/2015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6B166A">
        <w:t>58</w:t>
      </w:r>
      <w:r>
        <w:t>/201</w:t>
      </w:r>
      <w:r w:rsidR="00BC35BA">
        <w:t>5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6B166A">
        <w:rPr>
          <w:rFonts w:ascii="Times New Roman" w:hAnsi="Times New Roman" w:cs="Times New Roman"/>
          <w:spacing w:val="-4"/>
          <w:sz w:val="24"/>
        </w:rPr>
        <w:t>57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BC35BA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BC35BA">
        <w:rPr>
          <w:rFonts w:ascii="Times New Roman" w:hAnsi="Times New Roman" w:cs="Times New Roman"/>
          <w:spacing w:val="-4"/>
          <w:sz w:val="24"/>
        </w:rPr>
        <w:t>a Tomada de Preços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BC35BA">
        <w:rPr>
          <w:rFonts w:ascii="Times New Roman" w:hAnsi="Times New Roman" w:cs="Times New Roman"/>
          <w:spacing w:val="-4"/>
          <w:sz w:val="24"/>
        </w:rPr>
        <w:t>0</w:t>
      </w:r>
      <w:r w:rsidR="006B166A">
        <w:rPr>
          <w:rFonts w:ascii="Times New Roman" w:hAnsi="Times New Roman" w:cs="Times New Roman"/>
          <w:spacing w:val="-4"/>
          <w:sz w:val="24"/>
        </w:rPr>
        <w:t>8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BC35BA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>
        <w:rPr>
          <w:rFonts w:ascii="Times New Roman" w:hAnsi="Times New Roman" w:cs="Times New Roman"/>
          <w:sz w:val="24"/>
        </w:rPr>
        <w:t xml:space="preserve">a </w:t>
      </w:r>
      <w:r w:rsidR="00BC35BA" w:rsidRPr="00BC35BA">
        <w:rPr>
          <w:rFonts w:ascii="Times New Roman" w:hAnsi="Times New Roman" w:cs="Times New Roman"/>
          <w:b/>
          <w:szCs w:val="22"/>
        </w:rPr>
        <w:t xml:space="preserve">EXECUÇÃO </w:t>
      </w:r>
      <w:r w:rsidR="0042720B">
        <w:rPr>
          <w:rFonts w:ascii="Times New Roman" w:hAnsi="Times New Roman" w:cs="Times New Roman"/>
          <w:b/>
          <w:szCs w:val="22"/>
        </w:rPr>
        <w:t>D</w:t>
      </w:r>
      <w:r w:rsidR="006B166A">
        <w:rPr>
          <w:rFonts w:ascii="Times New Roman" w:hAnsi="Times New Roman" w:cs="Times New Roman"/>
          <w:b/>
          <w:szCs w:val="22"/>
        </w:rPr>
        <w:t>A COMPLEMENTAÇÃO ASFÁLTICA EM 12 RUAS DO PROGRAMA PRÓ-PAVIMENTAR (LEI MUNICIPAL 1.980/2011), sendo que as pavimentações já foram concluídas, restando somente REATERRO DOS PASSEIOS, MEIO FIO, PINTURA DE FAIXAS, PLACAS DE REGULAMENTAÇÃO E PLACAS DE LOGRADOUROS,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serem </w:t>
      </w:r>
      <w:r w:rsidR="00E663E9">
        <w:rPr>
          <w:rFonts w:ascii="Times New Roman" w:hAnsi="Times New Roman" w:cs="Times New Roman"/>
          <w:sz w:val="24"/>
        </w:rPr>
        <w:t>prestados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>Processo 0</w:t>
      </w:r>
      <w:r w:rsidR="006B166A">
        <w:rPr>
          <w:rFonts w:ascii="Times New Roman" w:hAnsi="Times New Roman" w:cs="Times New Roman"/>
          <w:b/>
          <w:sz w:val="24"/>
        </w:rPr>
        <w:t>57</w:t>
      </w:r>
      <w:r w:rsidR="004F64DA">
        <w:rPr>
          <w:rFonts w:ascii="Times New Roman" w:hAnsi="Times New Roman" w:cs="Times New Roman"/>
          <w:b/>
          <w:sz w:val="24"/>
        </w:rPr>
        <w:t>/201</w:t>
      </w:r>
      <w:r w:rsidR="00BC35BA">
        <w:rPr>
          <w:rFonts w:ascii="Times New Roman" w:hAnsi="Times New Roman" w:cs="Times New Roman"/>
          <w:b/>
          <w:sz w:val="24"/>
        </w:rPr>
        <w:t>5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E65E29">
        <w:rPr>
          <w:rFonts w:ascii="Times New Roman" w:hAnsi="Times New Roman" w:cs="Times New Roman"/>
          <w:sz w:val="24"/>
        </w:rPr>
        <w:t>5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proofErr w:type="gramStart"/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 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início dos trabalhos </w:t>
      </w:r>
      <w:r w:rsidR="005B5334">
        <w:rPr>
          <w:spacing w:val="-8"/>
        </w:rPr>
        <w:t xml:space="preserve">em até </w:t>
      </w:r>
      <w:r w:rsidR="006B166A">
        <w:rPr>
          <w:spacing w:val="-8"/>
        </w:rPr>
        <w:t>10</w:t>
      </w:r>
      <w:r w:rsidR="005B5334">
        <w:rPr>
          <w:spacing w:val="-8"/>
        </w:rPr>
        <w:t>(</w:t>
      </w:r>
      <w:r w:rsidR="006B166A">
        <w:rPr>
          <w:spacing w:val="-8"/>
        </w:rPr>
        <w:t>dez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E65E29">
        <w:rPr>
          <w:spacing w:val="-8"/>
        </w:rPr>
        <w:t xml:space="preserve">o efetivo início dos trabalhos, </w:t>
      </w:r>
      <w:r w:rsidR="00E65E29">
        <w:rPr>
          <w:spacing w:val="-8"/>
        </w:rPr>
        <w:lastRenderedPageBreak/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E663E9">
        <w:rPr>
          <w:spacing w:val="-8"/>
        </w:rPr>
        <w:t xml:space="preserve">trabalhos </w:t>
      </w:r>
      <w:r w:rsidR="005C3730">
        <w:rPr>
          <w:spacing w:val="-8"/>
        </w:rPr>
        <w:t xml:space="preserve">deverão ser </w:t>
      </w:r>
      <w:r w:rsidR="00E663E9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Pr="00A05D43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4010E8">
        <w:t xml:space="preserve"> e boletins de medição devidamente aprovados</w:t>
      </w:r>
      <w:r w:rsidR="00C960EF">
        <w:rPr>
          <w:spacing w:val="-8"/>
        </w:rPr>
        <w:t>, estando desde já ciente a CONTRATADA, que receberá somente pelos serviços efetivamente realizados</w:t>
      </w:r>
      <w:r w:rsidR="007E4A40">
        <w:rPr>
          <w:spacing w:val="-8"/>
        </w:rPr>
        <w:t xml:space="preserve"> e autorizados</w:t>
      </w:r>
      <w:r w:rsidR="00C960EF">
        <w:rPr>
          <w:spacing w:val="-8"/>
        </w:rPr>
        <w:t>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lastRenderedPageBreak/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</w:t>
      </w:r>
      <w:r w:rsidR="004010E8">
        <w:rPr>
          <w:spacing w:val="-8"/>
        </w:rPr>
        <w:t>180 (cento e oitenta dias)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9B582E">
        <w:rPr>
          <w:spacing w:val="-8"/>
        </w:rPr>
        <w:t>5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AE0E10">
        <w:rPr>
          <w:spacing w:val="-8"/>
        </w:rPr>
        <w:t>abaixo consignados:</w:t>
      </w:r>
    </w:p>
    <w:p w:rsidR="00AE0E10" w:rsidRDefault="00AE0E10" w:rsidP="009B582E">
      <w:pPr>
        <w:ind w:right="-135"/>
        <w:jc w:val="both"/>
        <w:rPr>
          <w:spacing w:val="-8"/>
        </w:rPr>
      </w:pPr>
    </w:p>
    <w:p w:rsidR="0086642D" w:rsidRDefault="0086642D" w:rsidP="0086642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06.01 – Secretaria</w:t>
      </w:r>
      <w:proofErr w:type="gramEnd"/>
      <w:r>
        <w:rPr>
          <w:color w:val="000000"/>
          <w:sz w:val="22"/>
          <w:szCs w:val="22"/>
        </w:rPr>
        <w:t xml:space="preserve"> de Transportes, Obras e Serviços Urbanos</w:t>
      </w:r>
    </w:p>
    <w:p w:rsidR="0086642D" w:rsidRDefault="0086642D" w:rsidP="0086642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1.010 – Obras de infra-estrutura urbana e pavimentação</w:t>
      </w:r>
    </w:p>
    <w:p w:rsidR="0086642D" w:rsidRDefault="0086642D" w:rsidP="0086642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</w:t>
      </w:r>
    </w:p>
    <w:p w:rsidR="004010E8" w:rsidRDefault="004010E8" w:rsidP="00AE0E1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AE0E10" w:rsidRDefault="00AE0E10" w:rsidP="0063661B">
      <w:pPr>
        <w:ind w:right="-135"/>
        <w:jc w:val="both"/>
        <w:rPr>
          <w:spacing w:val="-8"/>
        </w:rPr>
      </w:pPr>
    </w:p>
    <w:p w:rsidR="00AE0E10" w:rsidRDefault="00AE0E10" w:rsidP="00AE0E1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pacing w:val="-8"/>
        </w:rPr>
        <w:t xml:space="preserve">9.3 - </w:t>
      </w:r>
      <w:r>
        <w:rPr>
          <w:bCs/>
          <w:color w:val="000000"/>
          <w:sz w:val="22"/>
          <w:szCs w:val="22"/>
        </w:rPr>
        <w:t>É vedado, em qualquer hipótese, a empresa, sem prévia notificação/aviso, deixar de proceder/realizar os trabalhos, sob qualquer forma de alegação, sob pena de aplicação das penalidades cabíveis/rescisão.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9B582E">
        <w:rPr>
          <w:spacing w:val="-8"/>
        </w:rPr>
        <w:t>0</w:t>
      </w:r>
      <w:r w:rsidR="006B166A">
        <w:rPr>
          <w:spacing w:val="-8"/>
        </w:rPr>
        <w:t>57</w:t>
      </w:r>
      <w:r w:rsidR="007947BD">
        <w:rPr>
          <w:spacing w:val="-8"/>
        </w:rPr>
        <w:t>/201</w:t>
      </w:r>
      <w:r w:rsidR="00AE0E10">
        <w:rPr>
          <w:spacing w:val="-8"/>
        </w:rPr>
        <w:t>5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AE0E10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AE0E10">
        <w:rPr>
          <w:spacing w:val="-8"/>
        </w:rPr>
        <w:t>5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B166A" w:rsidRDefault="006B166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B166A" w:rsidRDefault="006B166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AE0E10" w:rsidRDefault="009B582E" w:rsidP="00AE0E10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B166A" w:rsidRDefault="006B166A" w:rsidP="00AE0E10">
      <w:pPr>
        <w:ind w:right="-135"/>
        <w:jc w:val="center"/>
        <w:rPr>
          <w:spacing w:val="-8"/>
          <w:szCs w:val="22"/>
        </w:rPr>
      </w:pPr>
    </w:p>
    <w:p w:rsidR="00BE48B4" w:rsidRDefault="00BE48B4" w:rsidP="00AE0E10">
      <w:pPr>
        <w:ind w:right="-135"/>
        <w:jc w:val="center"/>
        <w:rPr>
          <w:spacing w:val="-8"/>
          <w:szCs w:val="22"/>
        </w:rPr>
      </w:pPr>
    </w:p>
    <w:p w:rsidR="006C49AF" w:rsidRDefault="006C49AF" w:rsidP="00AE0E10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53013"/>
    <w:rsid w:val="00286FAD"/>
    <w:rsid w:val="0029173F"/>
    <w:rsid w:val="00297BE1"/>
    <w:rsid w:val="002B12F0"/>
    <w:rsid w:val="002B310F"/>
    <w:rsid w:val="00304CD6"/>
    <w:rsid w:val="00374EE6"/>
    <w:rsid w:val="003B312C"/>
    <w:rsid w:val="003C52A0"/>
    <w:rsid w:val="003D2DFF"/>
    <w:rsid w:val="003E375A"/>
    <w:rsid w:val="004010E8"/>
    <w:rsid w:val="004207D7"/>
    <w:rsid w:val="0042720B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5593"/>
    <w:rsid w:val="005F77F3"/>
    <w:rsid w:val="006229C5"/>
    <w:rsid w:val="00630C24"/>
    <w:rsid w:val="0063661B"/>
    <w:rsid w:val="00653372"/>
    <w:rsid w:val="00677C42"/>
    <w:rsid w:val="00680B81"/>
    <w:rsid w:val="006B166A"/>
    <w:rsid w:val="006C49AF"/>
    <w:rsid w:val="00706473"/>
    <w:rsid w:val="00756FB6"/>
    <w:rsid w:val="00776ECF"/>
    <w:rsid w:val="007947BD"/>
    <w:rsid w:val="007C15D7"/>
    <w:rsid w:val="007E4A40"/>
    <w:rsid w:val="00854B95"/>
    <w:rsid w:val="00857917"/>
    <w:rsid w:val="0086642D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E0E10"/>
    <w:rsid w:val="00AE61B4"/>
    <w:rsid w:val="00B20727"/>
    <w:rsid w:val="00B30B19"/>
    <w:rsid w:val="00B3147E"/>
    <w:rsid w:val="00B4535A"/>
    <w:rsid w:val="00BC35BA"/>
    <w:rsid w:val="00BD0426"/>
    <w:rsid w:val="00BE48B4"/>
    <w:rsid w:val="00C5680F"/>
    <w:rsid w:val="00C960EF"/>
    <w:rsid w:val="00CC2118"/>
    <w:rsid w:val="00CD2104"/>
    <w:rsid w:val="00CE064F"/>
    <w:rsid w:val="00D00334"/>
    <w:rsid w:val="00D11487"/>
    <w:rsid w:val="00D16990"/>
    <w:rsid w:val="00D46ADC"/>
    <w:rsid w:val="00D75087"/>
    <w:rsid w:val="00DF08BB"/>
    <w:rsid w:val="00E15348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593"/>
    <w:rPr>
      <w:sz w:val="24"/>
      <w:szCs w:val="24"/>
    </w:rPr>
  </w:style>
  <w:style w:type="paragraph" w:styleId="Ttulo1">
    <w:name w:val="heading 1"/>
    <w:basedOn w:val="Normal"/>
    <w:next w:val="Normal"/>
    <w:qFormat/>
    <w:rsid w:val="005F5593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5F5593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5F5593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5F5593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5F5593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1930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2014-06-12T12:22:00Z</cp:lastPrinted>
  <dcterms:created xsi:type="dcterms:W3CDTF">2015-08-31T12:34:00Z</dcterms:created>
  <dcterms:modified xsi:type="dcterms:W3CDTF">2015-08-31T12:35:00Z</dcterms:modified>
</cp:coreProperties>
</file>