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621530">
        <w:rPr>
          <w:rFonts w:ascii="Times New Roman" w:hAnsi="Times New Roman"/>
          <w:b/>
          <w:sz w:val="22"/>
          <w:szCs w:val="22"/>
        </w:rPr>
        <w:t>01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621530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</w:t>
      </w:r>
      <w:proofErr w:type="gramStart"/>
      <w:r w:rsidRPr="00384F44">
        <w:rPr>
          <w:rFonts w:ascii="Times New Roman" w:hAnsi="Times New Roman"/>
          <w:bCs/>
        </w:rPr>
        <w:t>&lt;RAZÃO SOCIAL DA EMPRESA)</w:t>
      </w:r>
      <w:proofErr w:type="gramEnd"/>
      <w:r w:rsidRPr="00384F44">
        <w:rPr>
          <w:rFonts w:ascii="Times New Roman" w:hAnsi="Times New Roman"/>
          <w:bCs/>
        </w:rPr>
        <w:t xml:space="preserve">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FF1A2A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0C4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0C489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21530"/>
    <w:rsid w:val="006C0B07"/>
    <w:rsid w:val="006D7ACF"/>
    <w:rsid w:val="006F1034"/>
    <w:rsid w:val="00735329"/>
    <w:rsid w:val="00741D94"/>
    <w:rsid w:val="00751435"/>
    <w:rsid w:val="007F697A"/>
    <w:rsid w:val="008970E0"/>
    <w:rsid w:val="009C66C0"/>
    <w:rsid w:val="00B1457E"/>
    <w:rsid w:val="00BA4BF9"/>
    <w:rsid w:val="00CB3DDA"/>
    <w:rsid w:val="00CB4735"/>
    <w:rsid w:val="00CF3AB0"/>
    <w:rsid w:val="00D35747"/>
    <w:rsid w:val="00DB36E3"/>
    <w:rsid w:val="00E3754E"/>
    <w:rsid w:val="00EA393E"/>
    <w:rsid w:val="00ED0748"/>
    <w:rsid w:val="00F90036"/>
    <w:rsid w:val="00FD1F74"/>
    <w:rsid w:val="00FF1A2A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891"/>
    <w:rPr>
      <w:sz w:val="24"/>
      <w:szCs w:val="24"/>
    </w:rPr>
  </w:style>
  <w:style w:type="paragraph" w:styleId="Ttulo1">
    <w:name w:val="heading 1"/>
    <w:basedOn w:val="Normal"/>
    <w:next w:val="Normal"/>
    <w:qFormat/>
    <w:rsid w:val="000C4891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0C4891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C4891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Bruna Licitação</cp:lastModifiedBy>
  <cp:revision>5</cp:revision>
  <dcterms:created xsi:type="dcterms:W3CDTF">2015-02-25T13:36:00Z</dcterms:created>
  <dcterms:modified xsi:type="dcterms:W3CDTF">2015-12-09T20:12:00Z</dcterms:modified>
</cp:coreProperties>
</file>