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4E7ADC" w:rsidRDefault="004E7ADC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F16682">
        <w:rPr>
          <w:rFonts w:ascii="Times New Roman" w:hAnsi="Times New Roman"/>
          <w:b/>
          <w:iCs/>
        </w:rPr>
        <w:t>0</w:t>
      </w:r>
      <w:r w:rsidR="005D1D51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 w:rsidR="003336C9">
        <w:rPr>
          <w:rFonts w:ascii="Times New Roman" w:hAnsi="Times New Roman"/>
          <w:b/>
          <w:iCs/>
        </w:rPr>
        <w:t>2016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F16682">
        <w:t>0</w:t>
      </w:r>
      <w:r w:rsidR="003336C9">
        <w:t>2</w:t>
      </w:r>
      <w:r>
        <w:t>/</w:t>
      </w:r>
      <w:r w:rsidR="003336C9">
        <w:t>2016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5D1D51">
        <w:t>0</w:t>
      </w:r>
      <w:r w:rsidR="003336C9">
        <w:t>2</w:t>
      </w:r>
      <w:r w:rsidR="00854B95">
        <w:t>/</w:t>
      </w:r>
      <w:r w:rsidR="003336C9">
        <w:t>2016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4E7ADC" w:rsidRDefault="004E7ADC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FUNDO MUNICIPAL DE </w:t>
      </w:r>
      <w:r w:rsidR="005D1D51">
        <w:rPr>
          <w:rFonts w:ascii="Times New Roman" w:hAnsi="Times New Roman" w:cs="Times New Roman"/>
          <w:b/>
          <w:sz w:val="24"/>
        </w:rPr>
        <w:t>ASSISTÊNCIA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Fundo </w:t>
      </w:r>
      <w:r w:rsidR="00DF08BB" w:rsidRPr="004E7ADC">
        <w:rPr>
          <w:rFonts w:ascii="Times New Roman" w:hAnsi="Times New Roman" w:cs="Times New Roman"/>
          <w:sz w:val="24"/>
        </w:rPr>
        <w:t>Público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5D1D51">
        <w:rPr>
          <w:rFonts w:ascii="Times New Roman" w:hAnsi="Times New Roman" w:cs="Times New Roman"/>
          <w:sz w:val="24"/>
        </w:rPr>
        <w:t>15.043.792/0001-59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E70F97">
        <w:rPr>
          <w:rFonts w:ascii="Times New Roman" w:hAnsi="Times New Roman" w:cs="Times New Roman"/>
          <w:spacing w:val="-4"/>
          <w:sz w:val="24"/>
        </w:rPr>
        <w:t>0</w:t>
      </w:r>
      <w:r w:rsidR="003336C9">
        <w:rPr>
          <w:rFonts w:ascii="Times New Roman" w:hAnsi="Times New Roman" w:cs="Times New Roman"/>
          <w:spacing w:val="-4"/>
          <w:sz w:val="24"/>
        </w:rPr>
        <w:t>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3336C9">
        <w:rPr>
          <w:rFonts w:ascii="Times New Roman" w:hAnsi="Times New Roman" w:cs="Times New Roman"/>
          <w:spacing w:val="-4"/>
          <w:sz w:val="24"/>
        </w:rPr>
        <w:t>2016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5D1D51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4E7ADC">
        <w:rPr>
          <w:rFonts w:ascii="Times New Roman" w:hAnsi="Times New Roman" w:cs="Times New Roman"/>
          <w:spacing w:val="-4"/>
          <w:sz w:val="24"/>
        </w:rPr>
        <w:t>201</w:t>
      </w:r>
      <w:r w:rsidR="003336C9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D51B55">
      <w:pPr>
        <w:ind w:right="-441"/>
        <w:jc w:val="both"/>
      </w:pPr>
    </w:p>
    <w:p w:rsidR="004E7ADC" w:rsidRPr="00A970D3" w:rsidRDefault="004E7ADC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5D1D51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5D1D51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5D1D51">
        <w:rPr>
          <w:rFonts w:ascii="Times New Roman" w:hAnsi="Times New Roman" w:cs="Times New Roman"/>
          <w:sz w:val="24"/>
        </w:rPr>
        <w:t>a</w:t>
      </w:r>
      <w:r w:rsidR="00E17D3C" w:rsidRPr="005D1D51">
        <w:rPr>
          <w:rFonts w:ascii="Times New Roman" w:hAnsi="Times New Roman" w:cs="Times New Roman"/>
          <w:color w:val="000000"/>
          <w:sz w:val="24"/>
        </w:rPr>
        <w:t xml:space="preserve"> </w:t>
      </w:r>
      <w:r w:rsidR="005D1D51" w:rsidRPr="005D1D51">
        <w:rPr>
          <w:rFonts w:ascii="Times New Roman" w:hAnsi="Times New Roman" w:cs="Times New Roman"/>
          <w:color w:val="000000"/>
          <w:sz w:val="24"/>
        </w:rPr>
        <w:t>aquisição de Cestas Básicas a serem fornecidas à população economicamente carente, após regular estudo da Secretaria de Desenvolvimento Comunitário e Assistência Social</w:t>
      </w:r>
      <w:r w:rsidR="00F40163" w:rsidRPr="005D1D51">
        <w:rPr>
          <w:rFonts w:ascii="Times New Roman" w:hAnsi="Times New Roman" w:cs="Times New Roman"/>
          <w:color w:val="000000"/>
          <w:sz w:val="24"/>
        </w:rPr>
        <w:t xml:space="preserve">, </w:t>
      </w:r>
      <w:r w:rsidR="005D1D51">
        <w:rPr>
          <w:rFonts w:ascii="Times New Roman" w:hAnsi="Times New Roman" w:cs="Times New Roman"/>
          <w:color w:val="000000"/>
          <w:sz w:val="24"/>
        </w:rPr>
        <w:t>a</w:t>
      </w:r>
      <w:r w:rsidR="00E70F97" w:rsidRPr="005D1D51">
        <w:rPr>
          <w:rFonts w:ascii="Times New Roman" w:hAnsi="Times New Roman" w:cs="Times New Roman"/>
          <w:color w:val="000000"/>
          <w:sz w:val="24"/>
        </w:rPr>
        <w:t xml:space="preserve">s quais deverão estar </w:t>
      </w:r>
      <w:r w:rsidR="00E17D3C" w:rsidRPr="005D1D51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5D1D51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5D1D51">
        <w:rPr>
          <w:rFonts w:ascii="Times New Roman" w:hAnsi="Times New Roman" w:cs="Times New Roman"/>
          <w:color w:val="000000"/>
          <w:sz w:val="24"/>
        </w:rPr>
        <w:t xml:space="preserve">, </w:t>
      </w:r>
      <w:r w:rsidR="00776ECF" w:rsidRPr="005D1D51">
        <w:rPr>
          <w:rFonts w:ascii="Times New Roman" w:hAnsi="Times New Roman" w:cs="Times New Roman"/>
          <w:color w:val="000000"/>
          <w:sz w:val="24"/>
        </w:rPr>
        <w:t xml:space="preserve">conforme especificações/características mínimas, constantes no </w:t>
      </w:r>
      <w:r w:rsidR="00F16682" w:rsidRPr="005D1D51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</w:t>
      </w:r>
      <w:r w:rsidR="005D1D51">
        <w:rPr>
          <w:rFonts w:ascii="Times New Roman" w:hAnsi="Times New Roman" w:cs="Times New Roman"/>
          <w:sz w:val="24"/>
        </w:rPr>
        <w:t xml:space="preserve">, com recursos do exercício/ano base de </w:t>
      </w:r>
      <w:r w:rsidR="004E7ADC">
        <w:rPr>
          <w:rFonts w:ascii="Times New Roman" w:hAnsi="Times New Roman" w:cs="Times New Roman"/>
          <w:sz w:val="24"/>
        </w:rPr>
        <w:t>201</w:t>
      </w:r>
      <w:r w:rsidR="003336C9">
        <w:rPr>
          <w:rFonts w:ascii="Times New Roman" w:hAnsi="Times New Roman" w:cs="Times New Roman"/>
          <w:sz w:val="24"/>
        </w:rPr>
        <w:t>6</w:t>
      </w:r>
      <w:r w:rsidR="00F16682" w:rsidRPr="005D1D51">
        <w:rPr>
          <w:rFonts w:ascii="Times New Roman" w:hAnsi="Times New Roman" w:cs="Times New Roman"/>
          <w:sz w:val="24"/>
        </w:rPr>
        <w:t>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5D1D51">
        <w:rPr>
          <w:spacing w:val="-8"/>
          <w:szCs w:val="22"/>
        </w:rPr>
        <w:t>. A</w:t>
      </w:r>
      <w:r w:rsidR="00AB2C3A">
        <w:rPr>
          <w:spacing w:val="-8"/>
          <w:szCs w:val="22"/>
        </w:rPr>
        <w:t xml:space="preserve">s </w:t>
      </w:r>
      <w:r w:rsidR="005D1D51">
        <w:rPr>
          <w:spacing w:val="-8"/>
          <w:szCs w:val="22"/>
        </w:rPr>
        <w:t>cestas básicas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 no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</w:t>
      </w:r>
      <w:proofErr w:type="gramStart"/>
      <w:r w:rsidR="00AA70F1">
        <w:rPr>
          <w:spacing w:val="-8"/>
          <w:szCs w:val="22"/>
        </w:rPr>
        <w:t>local</w:t>
      </w:r>
      <w:r w:rsidR="00F40163">
        <w:rPr>
          <w:spacing w:val="-8"/>
          <w:szCs w:val="22"/>
        </w:rPr>
        <w:t>(</w:t>
      </w:r>
      <w:proofErr w:type="gramEnd"/>
      <w:r w:rsidR="00F40163">
        <w:rPr>
          <w:spacing w:val="-8"/>
          <w:szCs w:val="22"/>
        </w:rPr>
        <w:t>ais)</w:t>
      </w:r>
      <w:r w:rsidR="00AA70F1">
        <w:rPr>
          <w:spacing w:val="-8"/>
          <w:szCs w:val="22"/>
        </w:rPr>
        <w:t xml:space="preserve"> indicado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na</w:t>
      </w:r>
      <w:r w:rsidR="00F40163">
        <w:rPr>
          <w:spacing w:val="-8"/>
          <w:szCs w:val="22"/>
        </w:rPr>
        <w:t>(s)</w:t>
      </w:r>
      <w:r w:rsidR="00AA70F1">
        <w:rPr>
          <w:spacing w:val="-8"/>
          <w:szCs w:val="22"/>
        </w:rPr>
        <w:t xml:space="preserve"> solicitação</w:t>
      </w:r>
      <w:r w:rsidR="00F40163">
        <w:rPr>
          <w:spacing w:val="-8"/>
          <w:szCs w:val="22"/>
        </w:rPr>
        <w:t>(</w:t>
      </w:r>
      <w:proofErr w:type="spellStart"/>
      <w:r w:rsidR="00F40163">
        <w:rPr>
          <w:spacing w:val="-8"/>
          <w:szCs w:val="22"/>
        </w:rPr>
        <w:t>ões</w:t>
      </w:r>
      <w:proofErr w:type="spellEnd"/>
      <w:r w:rsidR="00F40163">
        <w:rPr>
          <w:spacing w:val="-8"/>
          <w:szCs w:val="22"/>
        </w:rPr>
        <w:t>)</w:t>
      </w:r>
      <w:r w:rsidR="00AA70F1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</w:t>
      </w:r>
      <w:r w:rsidR="005D1D51">
        <w:rPr>
          <w:spacing w:val="-8"/>
          <w:szCs w:val="22"/>
        </w:rPr>
        <w:t>a Secretaria de Assistência Social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F40163">
        <w:rPr>
          <w:spacing w:val="-8"/>
          <w:szCs w:val="22"/>
        </w:rPr>
        <w:t xml:space="preserve"> Se possível, deverão ser entregues no prazo imediato.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</w:t>
      </w:r>
      <w:proofErr w:type="gramStart"/>
      <w:r w:rsidR="005064D2">
        <w:rPr>
          <w:spacing w:val="-10"/>
        </w:rPr>
        <w:t>estar</w:t>
      </w:r>
      <w:r w:rsidR="005D1D51">
        <w:rPr>
          <w:spacing w:val="-10"/>
        </w:rPr>
        <w:t>em</w:t>
      </w:r>
      <w:proofErr w:type="gramEnd"/>
      <w:r w:rsidR="005D1D51">
        <w:rPr>
          <w:spacing w:val="-10"/>
        </w:rPr>
        <w:t xml:space="preserve"> todos os produtos</w:t>
      </w:r>
      <w:r w:rsidR="005064D2">
        <w:rPr>
          <w:spacing w:val="-10"/>
        </w:rPr>
        <w:t xml:space="preserve"> dentro do prazo de validade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5D1D51">
        <w:rPr>
          <w:spacing w:val="-10"/>
        </w:rPr>
        <w:t>Assistência Social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de qualidade, </w:t>
      </w:r>
      <w:r w:rsidR="007358A9">
        <w:rPr>
          <w:spacing w:val="-10"/>
        </w:rPr>
        <w:t xml:space="preserve">em normais condições de </w:t>
      </w:r>
      <w:r w:rsidR="005D1D51">
        <w:rPr>
          <w:spacing w:val="-10"/>
        </w:rPr>
        <w:t>consumo e uso</w:t>
      </w:r>
      <w:r w:rsidR="007358A9">
        <w:rPr>
          <w:spacing w:val="-10"/>
        </w:rPr>
        <w:t xml:space="preserve"> </w:t>
      </w:r>
      <w:r w:rsidR="00F40163">
        <w:rPr>
          <w:spacing w:val="-10"/>
        </w:rPr>
        <w:t xml:space="preserve">e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</w:t>
      </w:r>
      <w:r w:rsidR="00F40163">
        <w:rPr>
          <w:spacing w:val="-10"/>
        </w:rPr>
        <w:t>m</w:t>
      </w:r>
      <w:r>
        <w:rPr>
          <w:spacing w:val="-10"/>
        </w:rPr>
        <w:t xml:space="preserve">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40163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r w:rsidRPr="00857917">
        <w:t xml:space="preserve">A oportunidade e a quantidade do fornecimento fica a critério exclusivo </w:t>
      </w:r>
      <w:proofErr w:type="gramStart"/>
      <w:r w:rsidRPr="00857917">
        <w:t xml:space="preserve">da </w:t>
      </w:r>
      <w:r w:rsidR="00F40163">
        <w:t>FUNDO</w:t>
      </w:r>
      <w:proofErr w:type="gramEnd"/>
      <w:r w:rsidR="00F40163">
        <w:t xml:space="preserve"> MUNICIPAL/CONTRATANTE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 w:rsidR="00F40163">
        <w:rPr>
          <w:spacing w:val="-10"/>
        </w:rPr>
        <w:t>O</w:t>
      </w:r>
      <w:r w:rsidRPr="00857917">
        <w:t xml:space="preserve"> </w:t>
      </w:r>
      <w:r w:rsidR="00F40163">
        <w:t>FUNDO MUNICIPAL/CONTRATANTE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Pr="002F4BB1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F40163">
        <w:rPr>
          <w:rFonts w:ascii="Times New Roman" w:hAnsi="Times New Roman" w:cs="Times New Roman"/>
          <w:sz w:val="24"/>
        </w:rPr>
        <w:t>FUNDO MUNICIPAL/CONTRATANTE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F40163">
        <w:t>3</w:t>
      </w:r>
      <w:r w:rsidR="00186FA0" w:rsidRPr="00186FA0">
        <w:t>0 (</w:t>
      </w:r>
      <w:r w:rsidR="00F40163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</w:t>
      </w:r>
      <w:r w:rsidR="00F40163">
        <w:t xml:space="preserve"> substitua, conforme costumes e entendimentos já adotados.</w:t>
      </w:r>
    </w:p>
    <w:p w:rsidR="00F349E6" w:rsidRDefault="00F349E6" w:rsidP="00D51B55">
      <w:pPr>
        <w:ind w:right="-441"/>
        <w:jc w:val="both"/>
        <w:rPr>
          <w:spacing w:val="-8"/>
        </w:rPr>
      </w:pPr>
    </w:p>
    <w:p w:rsidR="004E7ADC" w:rsidRPr="00186FA0" w:rsidRDefault="004E7ADC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F40163">
        <w:rPr>
          <w:spacing w:val="-8"/>
          <w:szCs w:val="22"/>
        </w:rPr>
        <w:t xml:space="preserve">em 31 de dezembro de </w:t>
      </w:r>
      <w:r w:rsidR="004E7ADC">
        <w:rPr>
          <w:spacing w:val="-8"/>
          <w:szCs w:val="22"/>
        </w:rPr>
        <w:t>201</w:t>
      </w:r>
      <w:r w:rsidR="003336C9">
        <w:rPr>
          <w:spacing w:val="-8"/>
          <w:szCs w:val="22"/>
        </w:rPr>
        <w:t>6</w:t>
      </w:r>
      <w:r w:rsidR="00F40163">
        <w:rPr>
          <w:spacing w:val="-8"/>
          <w:szCs w:val="22"/>
        </w:rPr>
        <w:t>, ficando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4E7ADC">
        <w:rPr>
          <w:spacing w:val="-8"/>
          <w:szCs w:val="22"/>
        </w:rPr>
        <w:t>201</w:t>
      </w:r>
      <w:r w:rsidR="003336C9">
        <w:rPr>
          <w:spacing w:val="-8"/>
          <w:szCs w:val="22"/>
        </w:rPr>
        <w:t>6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5D1D51" w:rsidRDefault="00C5680F" w:rsidP="004E7ADC">
      <w:pPr>
        <w:ind w:right="-441"/>
        <w:jc w:val="both"/>
        <w:rPr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4E7ADC">
        <w:rPr>
          <w:spacing w:val="-8"/>
        </w:rPr>
        <w:t>, conforme exercício/ano base de 201</w:t>
      </w:r>
      <w:r w:rsidR="003336C9">
        <w:rPr>
          <w:spacing w:val="-8"/>
        </w:rPr>
        <w:t>6</w:t>
      </w:r>
      <w:r w:rsidR="004E7ADC">
        <w:rPr>
          <w:spacing w:val="-8"/>
        </w:rPr>
        <w:t>.</w:t>
      </w:r>
    </w:p>
    <w:p w:rsid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4E7ADC" w:rsidRPr="00B3147E" w:rsidRDefault="004E7ADC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4E7ADC" w:rsidRDefault="004E7ADC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69593A">
        <w:rPr>
          <w:spacing w:val="-8"/>
          <w:szCs w:val="22"/>
        </w:rPr>
        <w:t>0</w:t>
      </w:r>
      <w:r w:rsidR="005D1D51">
        <w:rPr>
          <w:spacing w:val="-8"/>
          <w:szCs w:val="22"/>
        </w:rPr>
        <w:t>1</w:t>
      </w:r>
      <w:r w:rsidR="0006759B">
        <w:rPr>
          <w:spacing w:val="-8"/>
          <w:szCs w:val="22"/>
        </w:rPr>
        <w:t>/</w:t>
      </w:r>
      <w:r w:rsidR="003336C9">
        <w:rPr>
          <w:spacing w:val="-8"/>
          <w:szCs w:val="22"/>
        </w:rPr>
        <w:t>2016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336C9">
        <w:rPr>
          <w:spacing w:val="-8"/>
          <w:szCs w:val="22"/>
        </w:rPr>
        <w:t>2016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FUNDO MUNICIPAL DE </w:t>
      </w:r>
      <w:r w:rsidR="005D1D51">
        <w:rPr>
          <w:spacing w:val="-8"/>
          <w:szCs w:val="22"/>
        </w:rPr>
        <w:t>ASSISTÊNCIA SOCIAL</w:t>
      </w:r>
    </w:p>
    <w:p w:rsidR="001E6622" w:rsidRDefault="005D1D51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E12C0"/>
    <w:rsid w:val="00186FA0"/>
    <w:rsid w:val="001A4C8F"/>
    <w:rsid w:val="001D6C33"/>
    <w:rsid w:val="001E6622"/>
    <w:rsid w:val="0029173F"/>
    <w:rsid w:val="002A67F3"/>
    <w:rsid w:val="002B12F0"/>
    <w:rsid w:val="002B310F"/>
    <w:rsid w:val="002F4BB1"/>
    <w:rsid w:val="00304CD6"/>
    <w:rsid w:val="003336C9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E7ADC"/>
    <w:rsid w:val="005064D2"/>
    <w:rsid w:val="005531E5"/>
    <w:rsid w:val="005C5369"/>
    <w:rsid w:val="005D1D51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176D2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40163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6D2"/>
    <w:rPr>
      <w:sz w:val="24"/>
      <w:szCs w:val="24"/>
    </w:rPr>
  </w:style>
  <w:style w:type="paragraph" w:styleId="Ttulo1">
    <w:name w:val="heading 1"/>
    <w:basedOn w:val="Normal"/>
    <w:next w:val="Normal"/>
    <w:qFormat/>
    <w:rsid w:val="008176D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176D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176D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176D2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176D2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1554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2015-01-28T11:33:00Z</dcterms:created>
  <dcterms:modified xsi:type="dcterms:W3CDTF">2016-04-13T19:21:00Z</dcterms:modified>
</cp:coreProperties>
</file>