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AC3000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E50BA7">
        <w:rPr>
          <w:rFonts w:ascii="Times New Roman" w:hAnsi="Times New Roman"/>
          <w:b/>
          <w:iCs/>
        </w:rPr>
        <w:t>4</w:t>
      </w:r>
      <w:r w:rsidR="00AC3000">
        <w:rPr>
          <w:rFonts w:ascii="Times New Roman" w:hAnsi="Times New Roman"/>
          <w:b/>
          <w:iCs/>
        </w:rPr>
        <w:t>6</w:t>
      </w:r>
      <w:r w:rsidR="00E65E29">
        <w:rPr>
          <w:rFonts w:ascii="Times New Roman" w:hAnsi="Times New Roman"/>
          <w:b/>
          <w:iCs/>
        </w:rPr>
        <w:t>/201</w:t>
      </w:r>
      <w:r w:rsidR="00AC3000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C3000">
        <w:t>76</w:t>
      </w:r>
      <w:r w:rsidR="00BC35BA">
        <w:t>/201</w:t>
      </w:r>
      <w:r w:rsidR="00AC3000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AC3000">
        <w:t>76</w:t>
      </w:r>
      <w:r>
        <w:t>/201</w:t>
      </w:r>
      <w:r w:rsidR="00AC3000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C3000">
        <w:rPr>
          <w:rFonts w:ascii="Times New Roman" w:hAnsi="Times New Roman" w:cs="Times New Roman"/>
          <w:spacing w:val="-4"/>
          <w:sz w:val="24"/>
        </w:rPr>
        <w:t>76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AC3000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E50BA7">
        <w:rPr>
          <w:rFonts w:ascii="Times New Roman" w:hAnsi="Times New Roman" w:cs="Times New Roman"/>
          <w:spacing w:val="-4"/>
          <w:sz w:val="24"/>
        </w:rPr>
        <w:t>4</w:t>
      </w:r>
      <w:r w:rsidR="00AC3000">
        <w:rPr>
          <w:rFonts w:ascii="Times New Roman" w:hAnsi="Times New Roman" w:cs="Times New Roman"/>
          <w:spacing w:val="-4"/>
          <w:sz w:val="24"/>
        </w:rPr>
        <w:t>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AC3000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E50BA7" w:rsidRPr="00E50BA7">
        <w:rPr>
          <w:rFonts w:ascii="Times New Roman" w:hAnsi="Times New Roman" w:cs="Times New Roman"/>
          <w:b/>
          <w:color w:val="000000"/>
          <w:szCs w:val="22"/>
        </w:rPr>
        <w:t>REFORMA D</w:t>
      </w:r>
      <w:r w:rsidR="00AC3000">
        <w:rPr>
          <w:rFonts w:ascii="Times New Roman" w:hAnsi="Times New Roman" w:cs="Times New Roman"/>
          <w:b/>
          <w:color w:val="000000"/>
          <w:szCs w:val="22"/>
        </w:rPr>
        <w:t>O CENTRO COMUNITÁRIO – BAIRRO BEM MORAR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AC3000" w:rsidRPr="00AC3000">
        <w:rPr>
          <w:rFonts w:ascii="Times New Roman" w:hAnsi="Times New Roman" w:cs="Times New Roman"/>
          <w:sz w:val="24"/>
        </w:rPr>
        <w:t xml:space="preserve">com 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E50BA7">
        <w:rPr>
          <w:rFonts w:ascii="Times New Roman" w:hAnsi="Times New Roman" w:cs="Times New Roman"/>
          <w:sz w:val="24"/>
        </w:rPr>
        <w:t>2016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</w:t>
      </w:r>
      <w:r w:rsidR="00AC3000">
        <w:rPr>
          <w:spacing w:val="-10"/>
        </w:rPr>
        <w:t>cas/concessionárias, bem como do CREA/SC,</w:t>
      </w:r>
      <w:r w:rsidR="00E65E29">
        <w:rPr>
          <w:spacing w:val="-10"/>
        </w:rPr>
        <w:t xml:space="preserve">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AC3000">
        <w:rPr>
          <w:spacing w:val="-8"/>
        </w:rPr>
        <w:t>60 (sessenta) dias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E50BA7">
        <w:rPr>
          <w:spacing w:val="-8"/>
        </w:rPr>
        <w:t>2016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AC3000" w:rsidRDefault="00AC3000" w:rsidP="00AC300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AC3000" w:rsidRDefault="00AC3000" w:rsidP="00AC300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Sec. De Planejamento</w:t>
      </w:r>
    </w:p>
    <w:p w:rsidR="00AC3000" w:rsidRDefault="00AC3000" w:rsidP="00AC300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</w:t>
      </w:r>
      <w:r w:rsidR="00AC3000">
        <w:rPr>
          <w:spacing w:val="-8"/>
        </w:rPr>
        <w:t>6</w:t>
      </w:r>
      <w:r w:rsidR="007947BD">
        <w:rPr>
          <w:spacing w:val="-8"/>
        </w:rPr>
        <w:t>/201</w:t>
      </w:r>
      <w:r w:rsidR="00AC3000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E50BA7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17BB6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C3000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0BA7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BB6"/>
    <w:rPr>
      <w:sz w:val="24"/>
      <w:szCs w:val="24"/>
    </w:rPr>
  </w:style>
  <w:style w:type="paragraph" w:styleId="Ttulo1">
    <w:name w:val="heading 1"/>
    <w:basedOn w:val="Normal"/>
    <w:next w:val="Normal"/>
    <w:qFormat/>
    <w:rsid w:val="00617BB6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617BB6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617BB6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617BB6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617BB6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2014-06-12T11:22:00Z</cp:lastPrinted>
  <dcterms:created xsi:type="dcterms:W3CDTF">2016-01-11T13:29:00Z</dcterms:created>
  <dcterms:modified xsi:type="dcterms:W3CDTF">2016-08-17T13:27:00Z</dcterms:modified>
</cp:coreProperties>
</file>