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CF1451">
        <w:rPr>
          <w:rFonts w:ascii="Times New Roman" w:hAnsi="Times New Roman"/>
          <w:b/>
          <w:i/>
        </w:rPr>
        <w:t>7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CF1451">
        <w:rPr>
          <w:rFonts w:ascii="Times New Roman" w:hAnsi="Times New Roman"/>
          <w:b/>
          <w:iCs/>
        </w:rPr>
        <w:t>0</w:t>
      </w:r>
      <w:r w:rsidR="00A76523">
        <w:rPr>
          <w:rFonts w:ascii="Times New Roman" w:hAnsi="Times New Roman"/>
          <w:b/>
          <w:iCs/>
        </w:rPr>
        <w:t>7</w:t>
      </w:r>
      <w:r w:rsidR="00E65E29">
        <w:rPr>
          <w:rFonts w:ascii="Times New Roman" w:hAnsi="Times New Roman"/>
          <w:b/>
          <w:iCs/>
        </w:rPr>
        <w:t>/201</w:t>
      </w:r>
      <w:r w:rsidR="00CF1451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CF1451">
        <w:t>08</w:t>
      </w:r>
      <w:r w:rsidR="00BC35BA">
        <w:t>/201</w:t>
      </w:r>
      <w:r w:rsidR="00CF1451">
        <w:t>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CF1451">
        <w:t>08</w:t>
      </w:r>
      <w:r>
        <w:t>/201</w:t>
      </w:r>
      <w:r w:rsidR="00CF1451">
        <w:t>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CF1451">
        <w:rPr>
          <w:rFonts w:ascii="Times New Roman" w:hAnsi="Times New Roman" w:cs="Times New Roman"/>
          <w:spacing w:val="-4"/>
          <w:sz w:val="24"/>
        </w:rPr>
        <w:t>08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CF1451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CF1451">
        <w:rPr>
          <w:rFonts w:ascii="Times New Roman" w:hAnsi="Times New Roman" w:cs="Times New Roman"/>
          <w:spacing w:val="-4"/>
          <w:sz w:val="24"/>
        </w:rPr>
        <w:t>0</w:t>
      </w:r>
      <w:r w:rsidR="00A76523">
        <w:rPr>
          <w:rFonts w:ascii="Times New Roman" w:hAnsi="Times New Roman" w:cs="Times New Roman"/>
          <w:spacing w:val="-4"/>
          <w:sz w:val="24"/>
        </w:rPr>
        <w:t>7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CF1451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Aquisição </w:t>
      </w:r>
      <w:r w:rsidR="00CF1451">
        <w:rPr>
          <w:rFonts w:ascii="Times New Roman" w:hAnsi="Times New Roman" w:cs="Times New Roman"/>
          <w:b/>
          <w:color w:val="000000"/>
          <w:sz w:val="24"/>
        </w:rPr>
        <w:t xml:space="preserve">e instalação de móveis sob medida visando </w:t>
      </w:r>
      <w:proofErr w:type="gramStart"/>
      <w:r w:rsidR="00CF1451">
        <w:rPr>
          <w:rFonts w:ascii="Times New Roman" w:hAnsi="Times New Roman" w:cs="Times New Roman"/>
          <w:b/>
          <w:color w:val="000000"/>
          <w:sz w:val="24"/>
        </w:rPr>
        <w:t>a</w:t>
      </w:r>
      <w:proofErr w:type="gramEnd"/>
      <w:r w:rsidR="00CF1451">
        <w:rPr>
          <w:rFonts w:ascii="Times New Roman" w:hAnsi="Times New Roman" w:cs="Times New Roman"/>
          <w:b/>
          <w:color w:val="000000"/>
          <w:sz w:val="24"/>
        </w:rPr>
        <w:t xml:space="preserve"> confecção de uma cozinha na Escola Básica Municipal Marechal Rondon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CF1451">
        <w:rPr>
          <w:rFonts w:ascii="Times New Roman" w:hAnsi="Times New Roman" w:cs="Times New Roman"/>
          <w:b/>
          <w:sz w:val="24"/>
        </w:rPr>
        <w:t xml:space="preserve">conforme previsão do projeto básico/memorial descritivo, </w:t>
      </w:r>
      <w:r w:rsidR="00CF1451" w:rsidRPr="00CF1451">
        <w:rPr>
          <w:rFonts w:ascii="Times New Roman" w:hAnsi="Times New Roman" w:cs="Times New Roman"/>
          <w:sz w:val="24"/>
        </w:rPr>
        <w:t xml:space="preserve">com recursos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CF1451">
        <w:rPr>
          <w:rFonts w:ascii="Times New Roman" w:hAnsi="Times New Roman" w:cs="Times New Roman"/>
          <w:sz w:val="24"/>
        </w:rPr>
        <w:t>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CF1451">
        <w:rPr>
          <w:spacing w:val="-8"/>
        </w:rPr>
        <w:t>05</w:t>
      </w:r>
      <w:r w:rsidR="005B5334">
        <w:rPr>
          <w:spacing w:val="-8"/>
        </w:rPr>
        <w:t>(</w:t>
      </w:r>
      <w:r w:rsidR="00CF1451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>na Tesouraria, situada no Paço Municipal, Avenida Vidal Ramos Júnior, 228, Centro Administrativo, em</w:t>
      </w:r>
      <w:r w:rsidR="00CF1451">
        <w:t xml:space="preserve"> 03(três) vezes, sendo a primeira, quando da efetiva entrega e instalação e as demais em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 xml:space="preserve">) </w:t>
      </w:r>
      <w:r w:rsidR="00CF1451">
        <w:t xml:space="preserve">e 60(sessenta) </w:t>
      </w:r>
      <w:r w:rsidR="00186FA0" w:rsidRPr="00F7606E">
        <w:t>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CF1451">
        <w:rPr>
          <w:spacing w:val="-8"/>
        </w:rPr>
        <w:t>7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CF1451">
        <w:rPr>
          <w:spacing w:val="-8"/>
        </w:rPr>
        <w:t>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C071B2" w:rsidRDefault="00CF1451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05.01 – Secretaria</w:t>
      </w:r>
      <w:proofErr w:type="gramEnd"/>
      <w:r>
        <w:rPr>
          <w:bCs/>
          <w:color w:val="000000"/>
          <w:sz w:val="22"/>
          <w:szCs w:val="22"/>
        </w:rPr>
        <w:t xml:space="preserve"> de Educação e Cultura</w:t>
      </w:r>
    </w:p>
    <w:p w:rsidR="00CF1451" w:rsidRDefault="00CF1451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1.026 – Construção</w:t>
      </w:r>
      <w:proofErr w:type="gramEnd"/>
      <w:r>
        <w:rPr>
          <w:bCs/>
          <w:color w:val="000000"/>
          <w:sz w:val="22"/>
          <w:szCs w:val="22"/>
        </w:rPr>
        <w:t>, ampliação e reforma das unidades de ensino</w:t>
      </w:r>
    </w:p>
    <w:p w:rsidR="00CF1451" w:rsidRPr="00FE10CE" w:rsidRDefault="00CF1451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4.4.90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CF1451">
        <w:rPr>
          <w:spacing w:val="-8"/>
        </w:rPr>
        <w:t>08</w:t>
      </w:r>
      <w:r w:rsidR="007947BD">
        <w:rPr>
          <w:spacing w:val="-8"/>
        </w:rPr>
        <w:t>/201</w:t>
      </w:r>
      <w:r w:rsidR="00CF1451">
        <w:rPr>
          <w:spacing w:val="-8"/>
        </w:rPr>
        <w:t>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E663E9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CF1451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CF1451">
        <w:rPr>
          <w:spacing w:val="-8"/>
        </w:rPr>
        <w:t>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CF1451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1934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2014-06-12T11:22:00Z</cp:lastPrinted>
  <dcterms:created xsi:type="dcterms:W3CDTF">2017-01-13T13:27:00Z</dcterms:created>
  <dcterms:modified xsi:type="dcterms:W3CDTF">2017-01-13T13:27:00Z</dcterms:modified>
</cp:coreProperties>
</file>