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A4684">
        <w:rPr>
          <w:sz w:val="32"/>
          <w:szCs w:val="32"/>
        </w:rPr>
        <w:t>15</w:t>
      </w:r>
      <w:r w:rsidR="003B2BF6" w:rsidRPr="00BD6F5E">
        <w:rPr>
          <w:sz w:val="32"/>
          <w:szCs w:val="32"/>
        </w:rPr>
        <w:t>/201</w:t>
      </w:r>
      <w:r w:rsidR="00185A98">
        <w:rPr>
          <w:sz w:val="32"/>
          <w:szCs w:val="32"/>
        </w:rPr>
        <w:t>7</w:t>
      </w:r>
      <w:r w:rsidRPr="00BD6F5E">
        <w:rPr>
          <w:sz w:val="32"/>
          <w:szCs w:val="32"/>
        </w:rPr>
        <w:t>.</w:t>
      </w:r>
    </w:p>
    <w:p w:rsidR="00CE39DB" w:rsidRDefault="00AC0EA6" w:rsidP="00AC0EA6">
      <w:pPr>
        <w:jc w:val="center"/>
      </w:pPr>
      <w:r>
        <w:t xml:space="preserve">(Processo de Licitação n.º </w:t>
      </w:r>
      <w:r w:rsidR="00A35857">
        <w:t>0</w:t>
      </w:r>
      <w:r w:rsidR="00AA4684">
        <w:t>29</w:t>
      </w:r>
      <w:r w:rsidR="00A35857">
        <w:t>/201</w:t>
      </w:r>
      <w:r w:rsidR="00185A98">
        <w:t>7</w:t>
      </w:r>
      <w:r>
        <w:t>)</w:t>
      </w:r>
    </w:p>
    <w:p w:rsidR="00AC0EA6" w:rsidRDefault="00AC0EA6" w:rsidP="00AC0EA6">
      <w:pPr>
        <w:jc w:val="center"/>
      </w:pPr>
      <w:r>
        <w:t>(Proces</w:t>
      </w:r>
      <w:r w:rsidR="00A35857">
        <w:t>so Administrativo n.º 0</w:t>
      </w:r>
      <w:r w:rsidR="00AA4684">
        <w:t>29</w:t>
      </w:r>
      <w:r w:rsidR="00A35857">
        <w:t>/201</w:t>
      </w:r>
      <w:r w:rsidR="00185A98">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185A98">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226553">
        <w:rPr>
          <w:b/>
          <w:bCs/>
          <w:color w:val="000000"/>
          <w:sz w:val="22"/>
          <w:szCs w:val="22"/>
        </w:rPr>
        <w:t>14:00</w:t>
      </w:r>
      <w:proofErr w:type="gramEnd"/>
      <w:r w:rsidR="00226553">
        <w:rPr>
          <w:b/>
          <w:bCs/>
          <w:color w:val="000000"/>
          <w:sz w:val="22"/>
          <w:szCs w:val="22"/>
        </w:rPr>
        <w:t xml:space="preserve"> </w:t>
      </w:r>
      <w:proofErr w:type="spellStart"/>
      <w:r w:rsidR="00226553">
        <w:rPr>
          <w:b/>
          <w:bCs/>
          <w:color w:val="000000"/>
          <w:sz w:val="22"/>
          <w:szCs w:val="22"/>
        </w:rPr>
        <w:t>hs</w:t>
      </w:r>
      <w:proofErr w:type="spellEnd"/>
      <w:r w:rsidR="00226553">
        <w:rPr>
          <w:b/>
          <w:bCs/>
          <w:color w:val="000000"/>
          <w:sz w:val="22"/>
          <w:szCs w:val="22"/>
        </w:rPr>
        <w:t xml:space="preserve">. </w:t>
      </w:r>
      <w:proofErr w:type="gramStart"/>
      <w:r w:rsidR="00226553">
        <w:rPr>
          <w:b/>
          <w:bCs/>
          <w:color w:val="000000"/>
          <w:sz w:val="22"/>
          <w:szCs w:val="22"/>
        </w:rPr>
        <w:t>do</w:t>
      </w:r>
      <w:proofErr w:type="gramEnd"/>
      <w:r w:rsidR="00226553">
        <w:rPr>
          <w:b/>
          <w:bCs/>
          <w:color w:val="000000"/>
          <w:sz w:val="22"/>
          <w:szCs w:val="22"/>
        </w:rPr>
        <w:t xml:space="preserve"> dia 31/03/2017.</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226553">
        <w:rPr>
          <w:b/>
          <w:bCs/>
          <w:color w:val="000000"/>
          <w:sz w:val="22"/>
          <w:szCs w:val="22"/>
        </w:rPr>
        <w:t>14:15</w:t>
      </w:r>
      <w:proofErr w:type="gramEnd"/>
      <w:r w:rsidR="00226553">
        <w:rPr>
          <w:b/>
          <w:bCs/>
          <w:color w:val="000000"/>
          <w:sz w:val="22"/>
          <w:szCs w:val="22"/>
        </w:rPr>
        <w:t xml:space="preserve"> </w:t>
      </w:r>
      <w:proofErr w:type="spellStart"/>
      <w:r w:rsidR="00226553">
        <w:rPr>
          <w:b/>
          <w:bCs/>
          <w:color w:val="000000"/>
          <w:sz w:val="22"/>
          <w:szCs w:val="22"/>
        </w:rPr>
        <w:t>hs</w:t>
      </w:r>
      <w:proofErr w:type="spellEnd"/>
      <w:r w:rsidR="00226553">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exercício de 201</w:t>
      </w:r>
      <w:r w:rsidR="00334E4A" w:rsidRPr="006C706D">
        <w:rPr>
          <w:color w:val="000000"/>
          <w:sz w:val="22"/>
          <w:szCs w:val="22"/>
        </w:rPr>
        <w:t>7</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AA4684" w:rsidRPr="00E2339B" w:rsidRDefault="00AA468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185A98">
        <w:rPr>
          <w:sz w:val="22"/>
          <w:szCs w:val="22"/>
        </w:rPr>
        <w:t>7</w:t>
      </w:r>
      <w:r w:rsidR="00463894">
        <w:rPr>
          <w:sz w:val="22"/>
          <w:szCs w:val="22"/>
        </w:rPr>
        <w:t>, tendo previsão de encerramento em 31 de dezembro de 2017.</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334E4A">
        <w:rPr>
          <w:sz w:val="22"/>
          <w:szCs w:val="22"/>
        </w:rPr>
        <w:t>7</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185A98">
        <w:rPr>
          <w:color w:val="000000"/>
          <w:sz w:val="22"/>
          <w:szCs w:val="22"/>
        </w:rPr>
        <w:t>7</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03.01 –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2.010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2.052 – </w:t>
      </w:r>
      <w:proofErr w:type="spellStart"/>
      <w:r>
        <w:rPr>
          <w:color w:val="000000"/>
          <w:sz w:val="22"/>
          <w:szCs w:val="22"/>
        </w:rPr>
        <w:t>Manut</w:t>
      </w:r>
      <w:proofErr w:type="spellEnd"/>
      <w:r>
        <w:rPr>
          <w:color w:val="000000"/>
          <w:sz w:val="22"/>
          <w:szCs w:val="22"/>
        </w:rPr>
        <w:t xml:space="preserve">. Do </w:t>
      </w:r>
      <w:proofErr w:type="spellStart"/>
      <w:r>
        <w:rPr>
          <w:color w:val="000000"/>
          <w:sz w:val="22"/>
          <w:szCs w:val="22"/>
        </w:rPr>
        <w:t>Prog</w:t>
      </w:r>
      <w:proofErr w:type="spellEnd"/>
      <w:r>
        <w:rPr>
          <w:color w:val="000000"/>
          <w:sz w:val="22"/>
          <w:szCs w:val="22"/>
        </w:rPr>
        <w:t>. Salário Educação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06.01 – Sec. de Transportes, Obras e SErv. Urbanos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Obras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07-01 – Sec.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Secretaria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lastRenderedPageBreak/>
        <w:t>08.01 –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10.01 –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AA4684" w:rsidP="00CF524B">
      <w:pPr>
        <w:widowControl w:val="0"/>
        <w:autoSpaceDE w:val="0"/>
        <w:autoSpaceDN w:val="0"/>
        <w:adjustRightInd w:val="0"/>
        <w:jc w:val="both"/>
        <w:rPr>
          <w:color w:val="000000"/>
          <w:sz w:val="22"/>
          <w:szCs w:val="22"/>
        </w:rPr>
      </w:pPr>
      <w:r>
        <w:rPr>
          <w:color w:val="000000"/>
          <w:sz w:val="22"/>
          <w:szCs w:val="22"/>
        </w:rPr>
        <w:t>22</w:t>
      </w:r>
      <w:r w:rsidR="00463894">
        <w:rPr>
          <w:color w:val="000000"/>
          <w:sz w:val="22"/>
          <w:szCs w:val="22"/>
        </w:rPr>
        <w:t>.01 – Fund. Municipal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2.082 – </w:t>
      </w:r>
      <w:proofErr w:type="spellStart"/>
      <w:r>
        <w:rPr>
          <w:color w:val="000000"/>
          <w:sz w:val="22"/>
          <w:szCs w:val="22"/>
        </w:rPr>
        <w:t>Manut</w:t>
      </w:r>
      <w:proofErr w:type="spellEnd"/>
      <w:r>
        <w:rPr>
          <w:color w:val="000000"/>
          <w:sz w:val="22"/>
          <w:szCs w:val="22"/>
        </w:rPr>
        <w:t>. Das Atividades da Fund. Mun.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15.01 – Fund. Mun.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1.025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Fund. Municipal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4.4.90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Do SAMU</w:t>
      </w:r>
    </w:p>
    <w:p w:rsidR="00142747" w:rsidRDefault="00142747" w:rsidP="00CF524B">
      <w:pPr>
        <w:widowControl w:val="0"/>
        <w:autoSpaceDE w:val="0"/>
        <w:autoSpaceDN w:val="0"/>
        <w:adjustRightInd w:val="0"/>
        <w:jc w:val="both"/>
        <w:rPr>
          <w:color w:val="000000"/>
          <w:sz w:val="22"/>
          <w:szCs w:val="22"/>
        </w:rPr>
      </w:pPr>
      <w:r>
        <w:rPr>
          <w:color w:val="000000"/>
          <w:sz w:val="22"/>
          <w:szCs w:val="22"/>
        </w:rPr>
        <w:t xml:space="preserve">2.026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xml:space="preserve"> da Sec. – PAB</w:t>
      </w:r>
    </w:p>
    <w:p w:rsidR="00463894" w:rsidRPr="00DA0A3A" w:rsidRDefault="00142747" w:rsidP="00CF524B">
      <w:pPr>
        <w:widowControl w:val="0"/>
        <w:autoSpaceDE w:val="0"/>
        <w:autoSpaceDN w:val="0"/>
        <w:adjustRightInd w:val="0"/>
        <w:jc w:val="both"/>
        <w:rPr>
          <w:color w:val="000000"/>
          <w:sz w:val="22"/>
          <w:szCs w:val="22"/>
        </w:rPr>
      </w:pPr>
      <w:r>
        <w:rPr>
          <w:color w:val="000000"/>
          <w:sz w:val="22"/>
          <w:szCs w:val="22"/>
        </w:rPr>
        <w:t>3.3.90 – Aplicações diretas</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xml:space="preserve">, </w:t>
      </w:r>
      <w:r w:rsidRPr="00E2339B">
        <w:rPr>
          <w:color w:val="000000"/>
          <w:sz w:val="22"/>
          <w:szCs w:val="22"/>
        </w:rPr>
        <w:lastRenderedPageBreak/>
        <w:t>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26553">
        <w:rPr>
          <w:b/>
          <w:sz w:val="22"/>
          <w:szCs w:val="22"/>
        </w:rPr>
        <w:t>14:00</w:t>
      </w:r>
      <w:proofErr w:type="gramEnd"/>
      <w:r w:rsidR="00226553">
        <w:rPr>
          <w:b/>
          <w:sz w:val="22"/>
          <w:szCs w:val="22"/>
        </w:rPr>
        <w:t xml:space="preserve"> </w:t>
      </w:r>
      <w:proofErr w:type="spellStart"/>
      <w:r w:rsidR="00226553">
        <w:rPr>
          <w:b/>
          <w:sz w:val="22"/>
          <w:szCs w:val="22"/>
        </w:rPr>
        <w:t>hs</w:t>
      </w:r>
      <w:proofErr w:type="spellEnd"/>
      <w:r w:rsidR="00226553">
        <w:rPr>
          <w:b/>
          <w:sz w:val="22"/>
          <w:szCs w:val="22"/>
        </w:rPr>
        <w:t xml:space="preserve">. </w:t>
      </w:r>
      <w:proofErr w:type="gramStart"/>
      <w:r w:rsidR="00226553">
        <w:rPr>
          <w:b/>
          <w:sz w:val="22"/>
          <w:szCs w:val="22"/>
        </w:rPr>
        <w:t>do</w:t>
      </w:r>
      <w:proofErr w:type="gramEnd"/>
      <w:r w:rsidR="00226553">
        <w:rPr>
          <w:b/>
          <w:sz w:val="22"/>
          <w:szCs w:val="22"/>
        </w:rPr>
        <w:t xml:space="preserve"> dia 31/03/2017</w:t>
      </w:r>
      <w:r w:rsidR="00334E4A">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w:t>
      </w:r>
      <w:r w:rsidR="00AA4684">
        <w:rPr>
          <w:b/>
          <w:bCs/>
          <w:color w:val="000000"/>
          <w:sz w:val="22"/>
          <w:szCs w:val="22"/>
        </w:rPr>
        <w:t>5</w:t>
      </w:r>
      <w:r w:rsidR="002F3D9B" w:rsidRPr="00E2339B">
        <w:rPr>
          <w:b/>
          <w:bCs/>
          <w:color w:val="000000"/>
          <w:sz w:val="22"/>
          <w:szCs w:val="22"/>
        </w:rPr>
        <w:t>/201</w:t>
      </w:r>
      <w:r w:rsidR="00185A98">
        <w:rPr>
          <w:b/>
          <w:bCs/>
          <w:color w:val="000000"/>
          <w:sz w:val="22"/>
          <w:szCs w:val="22"/>
        </w:rPr>
        <w:t>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w:t>
      </w:r>
      <w:r w:rsidR="00AA4684">
        <w:rPr>
          <w:b/>
          <w:bCs/>
          <w:color w:val="000000"/>
          <w:sz w:val="22"/>
          <w:szCs w:val="22"/>
        </w:rPr>
        <w:t>5</w:t>
      </w:r>
      <w:r w:rsidR="002F3D9B" w:rsidRPr="00E2339B">
        <w:rPr>
          <w:b/>
          <w:bCs/>
          <w:color w:val="000000"/>
          <w:sz w:val="22"/>
          <w:szCs w:val="22"/>
        </w:rPr>
        <w:t>/201</w:t>
      </w:r>
      <w:r w:rsidR="00185A98">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 xml:space="preserve">10.2.3 – Comprovação de QUALIFICAÇÃO/HABILITAÇÃO TÉCNICA, emitida pelo órgão </w:t>
      </w:r>
      <w:r w:rsidRPr="00E2339B">
        <w:rPr>
          <w:color w:val="000000"/>
          <w:sz w:val="22"/>
          <w:szCs w:val="22"/>
        </w:rPr>
        <w:lastRenderedPageBreak/>
        <w:t>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142747" w:rsidRPr="00142747" w:rsidRDefault="00142747" w:rsidP="00142747">
      <w:pPr>
        <w:pStyle w:val="PargrafodaLista"/>
        <w:widowControl w:val="0"/>
        <w:numPr>
          <w:ilvl w:val="0"/>
          <w:numId w:val="2"/>
        </w:numPr>
        <w:autoSpaceDE w:val="0"/>
        <w:autoSpaceDN w:val="0"/>
        <w:adjustRightInd w:val="0"/>
        <w:ind w:right="-66"/>
        <w:jc w:val="both"/>
        <w:rPr>
          <w:color w:val="000000"/>
          <w:sz w:val="22"/>
          <w:szCs w:val="22"/>
          <w:shd w:val="clear" w:color="auto" w:fill="FFFFFF"/>
        </w:rPr>
      </w:pPr>
      <w:r w:rsidRPr="00142747">
        <w:rPr>
          <w:color w:val="000000"/>
          <w:sz w:val="22"/>
          <w:szCs w:val="22"/>
          <w:shd w:val="clear" w:color="auto" w:fill="FFFFFF"/>
        </w:rPr>
        <w:t xml:space="preserve">Comprovante de atuação num raio não superior a </w:t>
      </w:r>
      <w:proofErr w:type="gramStart"/>
      <w:r w:rsidRPr="00142747">
        <w:rPr>
          <w:color w:val="000000"/>
          <w:sz w:val="22"/>
          <w:szCs w:val="22"/>
          <w:shd w:val="clear" w:color="auto" w:fill="FFFFFF"/>
        </w:rPr>
        <w:t>60Km</w:t>
      </w:r>
      <w:proofErr w:type="gramEnd"/>
      <w:r w:rsidRPr="00142747">
        <w:rPr>
          <w:color w:val="000000"/>
          <w:sz w:val="22"/>
          <w:szCs w:val="22"/>
          <w:shd w:val="clear" w:color="auto" w:fill="FFFFFF"/>
        </w:rPr>
        <w:t xml:space="preserve"> do Município de Otacílio Costa/SC, sendo adotado o Decreto 8.538/2015, bem como conforme justificativa, </w:t>
      </w:r>
      <w:r w:rsidRPr="00142747">
        <w:rPr>
          <w:color w:val="000000"/>
          <w:sz w:val="22"/>
          <w:szCs w:val="22"/>
        </w:rPr>
        <w:t>haja vista a necessidade de entrega de produtos de qualidade, conforme Princípio da Primazia do Interesse Público sobre o Privado, Princípio da Eficiência, Eficácia, Economicidade e Lógica do razoável, possibilitando garantia ao atendimento do objeto da licitação.</w:t>
      </w:r>
      <w:r>
        <w:rPr>
          <w:color w:val="000000"/>
          <w:sz w:val="22"/>
          <w:szCs w:val="22"/>
        </w:rPr>
        <w:t xml:space="preserve"> </w:t>
      </w:r>
      <w:r w:rsidRPr="00142747">
        <w:rPr>
          <w:color w:val="000000"/>
          <w:sz w:val="22"/>
          <w:szCs w:val="22"/>
        </w:rPr>
        <w:t>Além do mais, tal medida facilita a fiscalização e cobrança do Município, quanto ao cumprimento das obrigações assumidas, que por muitas vezes, diante da distância, acabam gerando gastos elevados ao Poder Público, bem como dificuldades de cumprimento contratual, causando atrasos na resolução de determinadas situações, ferindo o Princípio da Economicidade e causando prejuízos ao Erário, tanto na esfera econômica, como na esfera da execução dos contratos.</w:t>
      </w:r>
    </w:p>
    <w:p w:rsidR="00142747" w:rsidRPr="00142747" w:rsidRDefault="00142747" w:rsidP="00142747">
      <w:pPr>
        <w:ind w:right="-66"/>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w:t>
      </w:r>
      <w:r w:rsidRPr="00E2339B">
        <w:rPr>
          <w:sz w:val="22"/>
          <w:szCs w:val="22"/>
        </w:rPr>
        <w:lastRenderedPageBreak/>
        <w:t xml:space="preserve">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A4684">
        <w:rPr>
          <w:color w:val="000000"/>
          <w:sz w:val="22"/>
          <w:szCs w:val="22"/>
        </w:rPr>
        <w:t>20</w:t>
      </w:r>
      <w:r w:rsidR="00DC7547">
        <w:rPr>
          <w:color w:val="000000"/>
          <w:sz w:val="22"/>
          <w:szCs w:val="22"/>
        </w:rPr>
        <w:t xml:space="preserve"> de </w:t>
      </w:r>
      <w:r w:rsidR="00472B0C">
        <w:rPr>
          <w:color w:val="000000"/>
          <w:sz w:val="22"/>
          <w:szCs w:val="22"/>
        </w:rPr>
        <w:t>março</w:t>
      </w:r>
      <w:r w:rsidR="002F3D9B" w:rsidRPr="00E2339B">
        <w:rPr>
          <w:color w:val="000000"/>
          <w:sz w:val="22"/>
          <w:szCs w:val="22"/>
        </w:rPr>
        <w:t xml:space="preserve"> </w:t>
      </w:r>
      <w:proofErr w:type="spellStart"/>
      <w:r w:rsidR="002F3D9B" w:rsidRPr="00E2339B">
        <w:rPr>
          <w:color w:val="000000"/>
          <w:sz w:val="22"/>
          <w:szCs w:val="22"/>
        </w:rPr>
        <w:t>de</w:t>
      </w:r>
      <w:proofErr w:type="spellEnd"/>
      <w:r w:rsidR="002F3D9B" w:rsidRPr="00E2339B">
        <w:rPr>
          <w:color w:val="000000"/>
          <w:sz w:val="22"/>
          <w:szCs w:val="22"/>
        </w:rPr>
        <w:t xml:space="preserve"> 201</w:t>
      </w:r>
      <w:r w:rsidR="00142747">
        <w:rPr>
          <w:color w:val="000000"/>
          <w:sz w:val="22"/>
          <w:szCs w:val="22"/>
        </w:rPr>
        <w:t>7</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26553"/>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2B0C"/>
    <w:rsid w:val="004756BB"/>
    <w:rsid w:val="004774C1"/>
    <w:rsid w:val="004D6FC1"/>
    <w:rsid w:val="004F7B24"/>
    <w:rsid w:val="00546604"/>
    <w:rsid w:val="005A2085"/>
    <w:rsid w:val="005B391B"/>
    <w:rsid w:val="005B552D"/>
    <w:rsid w:val="005C0063"/>
    <w:rsid w:val="005C55B7"/>
    <w:rsid w:val="005D081D"/>
    <w:rsid w:val="006A460D"/>
    <w:rsid w:val="006B4270"/>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27B"/>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4958</Words>
  <Characters>26777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31672</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cp:lastPrinted>2013-06-17T11:44:00Z</cp:lastPrinted>
  <dcterms:created xsi:type="dcterms:W3CDTF">2017-03-13T12:14:00Z</dcterms:created>
  <dcterms:modified xsi:type="dcterms:W3CDTF">2017-03-20T19:53:00Z</dcterms:modified>
</cp:coreProperties>
</file>