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Default="00C345C7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Pr="00A70416" w:rsidRDefault="00C52FD6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C02F26">
        <w:rPr>
          <w:rFonts w:ascii="Arial" w:hAnsi="Arial" w:cs="Arial"/>
          <w:b/>
          <w:sz w:val="20"/>
          <w:szCs w:val="20"/>
        </w:rPr>
        <w:t>0</w:t>
      </w:r>
      <w:r w:rsidR="007F4C6F">
        <w:rPr>
          <w:rFonts w:ascii="Arial" w:hAnsi="Arial" w:cs="Arial"/>
          <w:b/>
          <w:sz w:val="20"/>
          <w:szCs w:val="20"/>
        </w:rPr>
        <w:t>0</w:t>
      </w:r>
      <w:r w:rsidR="00C830A4">
        <w:rPr>
          <w:rFonts w:ascii="Arial" w:hAnsi="Arial" w:cs="Arial"/>
          <w:b/>
          <w:sz w:val="20"/>
          <w:szCs w:val="20"/>
        </w:rPr>
        <w:t>4</w:t>
      </w:r>
      <w:r w:rsidR="007F4C6F">
        <w:rPr>
          <w:rFonts w:ascii="Arial" w:hAnsi="Arial" w:cs="Arial"/>
          <w:b/>
          <w:sz w:val="20"/>
          <w:szCs w:val="20"/>
        </w:rPr>
        <w:t>/2022_FMS</w:t>
      </w:r>
    </w:p>
    <w:p w:rsidR="00C52FD6" w:rsidRDefault="00C52FD6" w:rsidP="00691352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Pr="001E682B" w:rsidRDefault="00A70F1C" w:rsidP="00C345C7">
      <w:pPr>
        <w:ind w:right="3258"/>
        <w:jc w:val="both"/>
        <w:rPr>
          <w:rFonts w:ascii="Arial" w:hAnsi="Arial" w:cs="Arial"/>
          <w:sz w:val="18"/>
          <w:szCs w:val="18"/>
        </w:rPr>
      </w:pPr>
      <w:r w:rsidRPr="004603EC">
        <w:rPr>
          <w:rFonts w:ascii="Arial" w:hAnsi="Arial" w:cs="Arial"/>
          <w:color w:val="000000"/>
          <w:sz w:val="18"/>
          <w:szCs w:val="18"/>
        </w:rPr>
        <w:t>O Fundo Municipal de Saúde de Otacílio Costa, pessoa jurídica de direito público interno, inscrito no CNPJ/MF sob n.º 10.433.103/0001-07</w:t>
      </w:r>
      <w:r w:rsidRPr="004603EC">
        <w:rPr>
          <w:rFonts w:ascii="Arial" w:hAnsi="Arial" w:cs="Arial"/>
          <w:sz w:val="18"/>
          <w:szCs w:val="18"/>
        </w:rPr>
        <w:t xml:space="preserve"> torna</w:t>
      </w:r>
      <w:r w:rsidRPr="004603EC">
        <w:rPr>
          <w:rFonts w:ascii="Arial" w:hAnsi="Arial" w:cs="Arial"/>
          <w:bCs/>
          <w:sz w:val="18"/>
          <w:szCs w:val="18"/>
        </w:rPr>
        <w:t xml:space="preserve"> público que ratificou o ato da Comissão de Licitações e declarou dispensável a licitação</w:t>
      </w:r>
      <w:r w:rsidR="00E536B2" w:rsidRPr="00543D0B">
        <w:rPr>
          <w:rFonts w:ascii="Arial" w:hAnsi="Arial" w:cs="Arial"/>
          <w:bCs/>
          <w:sz w:val="18"/>
          <w:szCs w:val="18"/>
        </w:rPr>
        <w:t>,</w:t>
      </w:r>
      <w:r w:rsidR="00E536B2" w:rsidRPr="00543D0B">
        <w:rPr>
          <w:rFonts w:ascii="Arial" w:hAnsi="Arial" w:cs="Arial"/>
          <w:sz w:val="18"/>
          <w:szCs w:val="18"/>
        </w:rPr>
        <w:t xml:space="preserve"> nos termos do artigo 24, inc. </w:t>
      </w:r>
      <w:r w:rsidR="00E536B2">
        <w:rPr>
          <w:rFonts w:ascii="Arial" w:hAnsi="Arial" w:cs="Arial"/>
          <w:sz w:val="18"/>
          <w:szCs w:val="18"/>
        </w:rPr>
        <w:t xml:space="preserve">II, </w:t>
      </w:r>
      <w:r w:rsidR="00E536B2" w:rsidRPr="00543D0B">
        <w:rPr>
          <w:rFonts w:ascii="Arial" w:hAnsi="Arial" w:cs="Arial"/>
          <w:sz w:val="18"/>
          <w:szCs w:val="18"/>
        </w:rPr>
        <w:t xml:space="preserve">da Lei 8.666/93, </w:t>
      </w:r>
      <w:r w:rsidR="00E536B2">
        <w:rPr>
          <w:rFonts w:ascii="Arial" w:hAnsi="Arial" w:cs="Arial"/>
          <w:sz w:val="18"/>
          <w:szCs w:val="18"/>
        </w:rPr>
        <w:t>cujo objeto é</w:t>
      </w:r>
      <w:r w:rsidR="00E536B2" w:rsidRPr="00543D0B">
        <w:rPr>
          <w:rFonts w:ascii="Arial" w:hAnsi="Arial" w:cs="Arial"/>
          <w:sz w:val="18"/>
          <w:szCs w:val="18"/>
        </w:rPr>
        <w:t xml:space="preserve"> </w:t>
      </w:r>
      <w:r w:rsidR="00E536B2">
        <w:rPr>
          <w:rFonts w:ascii="Arial" w:hAnsi="Arial" w:cs="Arial"/>
          <w:sz w:val="18"/>
          <w:szCs w:val="18"/>
        </w:rPr>
        <w:t xml:space="preserve">prestação de serviços de monitoramento por GPS/GSM/GPRS + chip </w:t>
      </w:r>
      <w:proofErr w:type="spellStart"/>
      <w:r w:rsidR="00E536B2">
        <w:rPr>
          <w:rFonts w:ascii="Arial" w:hAnsi="Arial" w:cs="Arial"/>
          <w:sz w:val="18"/>
          <w:szCs w:val="18"/>
        </w:rPr>
        <w:t>multioperadora</w:t>
      </w:r>
      <w:proofErr w:type="spellEnd"/>
      <w:r w:rsidR="00E536B2">
        <w:rPr>
          <w:rFonts w:ascii="Arial" w:hAnsi="Arial" w:cs="Arial"/>
          <w:sz w:val="18"/>
          <w:szCs w:val="18"/>
        </w:rPr>
        <w:t xml:space="preserve"> e gestão da frota </w:t>
      </w:r>
      <w:r w:rsidR="007D2B80">
        <w:rPr>
          <w:rFonts w:ascii="Arial" w:hAnsi="Arial" w:cs="Arial"/>
          <w:sz w:val="18"/>
          <w:szCs w:val="18"/>
        </w:rPr>
        <w:t xml:space="preserve">da Secretaria Municipal de </w:t>
      </w:r>
      <w:r w:rsidR="00D34645">
        <w:rPr>
          <w:rFonts w:ascii="Arial" w:hAnsi="Arial" w:cs="Arial"/>
          <w:sz w:val="18"/>
          <w:szCs w:val="18"/>
        </w:rPr>
        <w:t>Saúde</w:t>
      </w:r>
      <w:bookmarkStart w:id="0" w:name="_GoBack"/>
      <w:bookmarkEnd w:id="0"/>
      <w:r w:rsidR="007D2B80">
        <w:rPr>
          <w:rFonts w:ascii="Arial" w:hAnsi="Arial" w:cs="Arial"/>
          <w:sz w:val="18"/>
          <w:szCs w:val="18"/>
        </w:rPr>
        <w:t xml:space="preserve">. </w:t>
      </w:r>
      <w:r w:rsidR="00E536B2">
        <w:rPr>
          <w:rFonts w:ascii="Arial" w:hAnsi="Arial" w:cs="Arial"/>
          <w:sz w:val="18"/>
          <w:szCs w:val="18"/>
        </w:rPr>
        <w:t xml:space="preserve">O contrato será celebrado com </w:t>
      </w:r>
      <w:proofErr w:type="gramStart"/>
      <w:r w:rsidR="00E536B2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 </w:t>
      </w:r>
      <w:r w:rsidR="00E536B2">
        <w:rPr>
          <w:rFonts w:ascii="Arial" w:hAnsi="Arial" w:cs="Arial"/>
          <w:sz w:val="18"/>
          <w:szCs w:val="18"/>
        </w:rPr>
        <w:t>empresa</w:t>
      </w:r>
      <w:proofErr w:type="gramEnd"/>
      <w:r w:rsidR="00E536B2">
        <w:rPr>
          <w:rFonts w:ascii="Arial" w:hAnsi="Arial" w:cs="Arial"/>
          <w:sz w:val="18"/>
          <w:szCs w:val="18"/>
        </w:rPr>
        <w:t xml:space="preserve">: </w:t>
      </w:r>
      <w:r w:rsidR="007D2B80">
        <w:rPr>
          <w:rFonts w:ascii="Arial" w:hAnsi="Arial" w:cs="Arial"/>
          <w:sz w:val="18"/>
          <w:szCs w:val="18"/>
        </w:rPr>
        <w:t>KHRONOS SEGURANÇA PRIVADA LTDA, inscrita no CNPJ sob nº 04.629.488/0001-71</w:t>
      </w:r>
      <w:r w:rsidR="00E536B2" w:rsidRPr="00543D0B">
        <w:rPr>
          <w:rFonts w:ascii="Arial" w:hAnsi="Arial" w:cs="Arial"/>
          <w:sz w:val="18"/>
          <w:szCs w:val="18"/>
        </w:rPr>
        <w:t xml:space="preserve">, </w:t>
      </w:r>
      <w:r w:rsidR="00E536B2" w:rsidRPr="00543D0B">
        <w:rPr>
          <w:rFonts w:ascii="Arial" w:hAnsi="Arial" w:cs="Arial"/>
          <w:bCs/>
          <w:sz w:val="18"/>
          <w:szCs w:val="18"/>
        </w:rPr>
        <w:t xml:space="preserve">com valor total estimado em R$ </w:t>
      </w:r>
      <w:r>
        <w:rPr>
          <w:rFonts w:ascii="Arial" w:hAnsi="Arial" w:cs="Arial"/>
          <w:bCs/>
          <w:sz w:val="18"/>
          <w:szCs w:val="18"/>
        </w:rPr>
        <w:t xml:space="preserve">5.451,60 </w:t>
      </w:r>
      <w:r w:rsidR="00187125"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t xml:space="preserve">cinco mil quatrocentos e cinquenta e um reais e sessenta </w:t>
      </w:r>
      <w:r w:rsidR="00187125">
        <w:rPr>
          <w:rFonts w:ascii="Arial" w:hAnsi="Arial" w:cs="Arial"/>
          <w:bCs/>
          <w:sz w:val="18"/>
          <w:szCs w:val="18"/>
        </w:rPr>
        <w:t xml:space="preserve"> centavos).</w:t>
      </w:r>
      <w:r w:rsidR="00E536B2" w:rsidRPr="00543D0B">
        <w:rPr>
          <w:rFonts w:ascii="Arial" w:hAnsi="Arial" w:cs="Arial"/>
          <w:sz w:val="18"/>
          <w:szCs w:val="18"/>
        </w:rPr>
        <w:t xml:space="preserve"> A presente declaração encontra-se justificada conforme parecer jurídico e processo de Dispensa </w:t>
      </w:r>
      <w:r w:rsidR="00C830A4">
        <w:rPr>
          <w:rFonts w:ascii="Arial" w:hAnsi="Arial" w:cs="Arial"/>
          <w:sz w:val="18"/>
          <w:szCs w:val="18"/>
        </w:rPr>
        <w:t>de Licitação</w:t>
      </w:r>
      <w:r w:rsidR="00E536B2" w:rsidRPr="00A70416">
        <w:rPr>
          <w:rFonts w:ascii="Arial" w:hAnsi="Arial" w:cs="Arial"/>
          <w:sz w:val="18"/>
          <w:szCs w:val="18"/>
        </w:rPr>
        <w:t>.</w:t>
      </w:r>
      <w:r w:rsidR="00E536B2">
        <w:rPr>
          <w:rFonts w:ascii="Arial" w:hAnsi="Arial" w:cs="Arial"/>
          <w:sz w:val="18"/>
          <w:szCs w:val="18"/>
        </w:rPr>
        <w:t xml:space="preserve"> Otacílio Costa</w:t>
      </w:r>
      <w:r w:rsidR="00E536B2" w:rsidRPr="00A70416">
        <w:rPr>
          <w:rFonts w:ascii="Arial" w:hAnsi="Arial" w:cs="Arial"/>
          <w:sz w:val="18"/>
          <w:szCs w:val="18"/>
        </w:rPr>
        <w:t xml:space="preserve">/SC, </w:t>
      </w:r>
      <w:r w:rsidR="00C830A4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3</w:t>
      </w:r>
      <w:r w:rsidR="00187125">
        <w:rPr>
          <w:rFonts w:ascii="Arial" w:hAnsi="Arial" w:cs="Arial"/>
          <w:sz w:val="18"/>
          <w:szCs w:val="18"/>
        </w:rPr>
        <w:t xml:space="preserve"> de </w:t>
      </w:r>
      <w:r w:rsidR="00C830A4">
        <w:rPr>
          <w:rFonts w:ascii="Arial" w:hAnsi="Arial" w:cs="Arial"/>
          <w:sz w:val="18"/>
          <w:szCs w:val="18"/>
        </w:rPr>
        <w:t>junho</w:t>
      </w:r>
      <w:r w:rsidR="00E536B2">
        <w:rPr>
          <w:rFonts w:ascii="Arial" w:hAnsi="Arial" w:cs="Arial"/>
          <w:sz w:val="18"/>
          <w:szCs w:val="18"/>
        </w:rPr>
        <w:t xml:space="preserve"> de 202</w:t>
      </w:r>
      <w:r w:rsidR="00C830A4">
        <w:rPr>
          <w:rFonts w:ascii="Arial" w:hAnsi="Arial" w:cs="Arial"/>
          <w:sz w:val="18"/>
          <w:szCs w:val="18"/>
        </w:rPr>
        <w:t>2</w:t>
      </w:r>
      <w:r w:rsidR="00E536B2" w:rsidRPr="00A70416">
        <w:rPr>
          <w:rFonts w:ascii="Arial" w:hAnsi="Arial" w:cs="Arial"/>
          <w:sz w:val="18"/>
          <w:szCs w:val="18"/>
        </w:rPr>
        <w:t>.</w:t>
      </w:r>
      <w:r w:rsidR="00E536B2">
        <w:rPr>
          <w:rFonts w:ascii="Arial" w:hAnsi="Arial" w:cs="Arial"/>
          <w:sz w:val="18"/>
          <w:szCs w:val="18"/>
        </w:rPr>
        <w:t xml:space="preserve"> </w:t>
      </w:r>
      <w:r w:rsidRPr="004603EC">
        <w:rPr>
          <w:rFonts w:ascii="Arial" w:hAnsi="Arial" w:cs="Arial"/>
          <w:sz w:val="18"/>
          <w:szCs w:val="18"/>
        </w:rPr>
        <w:t>Jean da Silva, Secretário de Saúde - Gestor</w:t>
      </w:r>
      <w:r>
        <w:rPr>
          <w:rFonts w:ascii="Arial" w:hAnsi="Arial" w:cs="Arial"/>
          <w:sz w:val="18"/>
          <w:szCs w:val="18"/>
        </w:rPr>
        <w:t>.</w:t>
      </w:r>
    </w:p>
    <w:p w:rsidR="00691352" w:rsidRDefault="00691352"/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113C2C"/>
    <w:rsid w:val="001445DF"/>
    <w:rsid w:val="00187125"/>
    <w:rsid w:val="001E682B"/>
    <w:rsid w:val="0035113C"/>
    <w:rsid w:val="003D12AF"/>
    <w:rsid w:val="004812AB"/>
    <w:rsid w:val="004A7339"/>
    <w:rsid w:val="00543D0B"/>
    <w:rsid w:val="005F2DDB"/>
    <w:rsid w:val="00676422"/>
    <w:rsid w:val="00691352"/>
    <w:rsid w:val="006F7E5A"/>
    <w:rsid w:val="00700CF9"/>
    <w:rsid w:val="00776415"/>
    <w:rsid w:val="007D2B80"/>
    <w:rsid w:val="007D30AE"/>
    <w:rsid w:val="007F4C6F"/>
    <w:rsid w:val="00836551"/>
    <w:rsid w:val="0085706F"/>
    <w:rsid w:val="008C146F"/>
    <w:rsid w:val="00932BEF"/>
    <w:rsid w:val="00A70416"/>
    <w:rsid w:val="00A70F1C"/>
    <w:rsid w:val="00AC4CF6"/>
    <w:rsid w:val="00B31726"/>
    <w:rsid w:val="00C02F26"/>
    <w:rsid w:val="00C0567A"/>
    <w:rsid w:val="00C345C7"/>
    <w:rsid w:val="00C52FD6"/>
    <w:rsid w:val="00C830A4"/>
    <w:rsid w:val="00D15FBD"/>
    <w:rsid w:val="00D34645"/>
    <w:rsid w:val="00D51B07"/>
    <w:rsid w:val="00DA46FF"/>
    <w:rsid w:val="00E03E9A"/>
    <w:rsid w:val="00E536B2"/>
    <w:rsid w:val="00E53795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1E1F6D-D9DC-4872-869E-BE4AC004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Licitação</cp:lastModifiedBy>
  <cp:revision>6</cp:revision>
  <dcterms:created xsi:type="dcterms:W3CDTF">2021-03-15T16:03:00Z</dcterms:created>
  <dcterms:modified xsi:type="dcterms:W3CDTF">2022-06-23T12:36:00Z</dcterms:modified>
</cp:coreProperties>
</file>