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C7" w:rsidRPr="00F14E3B" w:rsidRDefault="00C345C7" w:rsidP="00F14E3B">
      <w:pPr>
        <w:ind w:right="2317"/>
        <w:jc w:val="center"/>
        <w:rPr>
          <w:rFonts w:ascii="Arial" w:hAnsi="Arial" w:cs="Arial"/>
          <w:b/>
          <w:sz w:val="18"/>
          <w:szCs w:val="18"/>
        </w:rPr>
      </w:pPr>
      <w:r w:rsidRPr="00F14E3B">
        <w:rPr>
          <w:rFonts w:ascii="Arial" w:hAnsi="Arial" w:cs="Arial"/>
          <w:b/>
          <w:sz w:val="18"/>
          <w:szCs w:val="18"/>
        </w:rPr>
        <w:t>PREFEITURA MUNICIPAL DE OTACÍLIO COSTA/SC</w:t>
      </w:r>
      <w:bookmarkStart w:id="0" w:name="_GoBack"/>
      <w:bookmarkEnd w:id="0"/>
    </w:p>
    <w:p w:rsidR="00C52FD6" w:rsidRPr="00F14E3B" w:rsidRDefault="00C52FD6" w:rsidP="00F14E3B">
      <w:pPr>
        <w:ind w:right="2317"/>
        <w:jc w:val="center"/>
        <w:rPr>
          <w:rFonts w:ascii="Arial" w:hAnsi="Arial" w:cs="Arial"/>
          <w:sz w:val="18"/>
          <w:szCs w:val="18"/>
        </w:rPr>
      </w:pPr>
      <w:r w:rsidRPr="00F14E3B">
        <w:rPr>
          <w:rFonts w:ascii="Arial" w:hAnsi="Arial" w:cs="Arial"/>
          <w:b/>
          <w:sz w:val="18"/>
          <w:szCs w:val="18"/>
        </w:rPr>
        <w:t>EXTRATO</w:t>
      </w:r>
      <w:r w:rsidR="00691352" w:rsidRPr="00F14E3B">
        <w:rPr>
          <w:rFonts w:ascii="Arial" w:hAnsi="Arial" w:cs="Arial"/>
          <w:b/>
          <w:sz w:val="18"/>
          <w:szCs w:val="18"/>
        </w:rPr>
        <w:t xml:space="preserve"> DE </w:t>
      </w:r>
      <w:r w:rsidR="00C345C7" w:rsidRPr="00F14E3B">
        <w:rPr>
          <w:rFonts w:ascii="Arial" w:hAnsi="Arial" w:cs="Arial"/>
          <w:b/>
          <w:sz w:val="18"/>
          <w:szCs w:val="18"/>
        </w:rPr>
        <w:t xml:space="preserve">RATIFICAÇÃO </w:t>
      </w:r>
      <w:r w:rsidR="00FF1C71" w:rsidRPr="00F14E3B">
        <w:rPr>
          <w:rFonts w:ascii="Arial" w:hAnsi="Arial" w:cs="Arial"/>
          <w:b/>
          <w:sz w:val="18"/>
          <w:szCs w:val="18"/>
        </w:rPr>
        <w:t xml:space="preserve">DE </w:t>
      </w:r>
      <w:r w:rsidR="00691352" w:rsidRPr="00F14E3B">
        <w:rPr>
          <w:rFonts w:ascii="Arial" w:hAnsi="Arial" w:cs="Arial"/>
          <w:b/>
          <w:sz w:val="18"/>
          <w:szCs w:val="18"/>
        </w:rPr>
        <w:t>DISPENSA DE LICITAÇÃO</w:t>
      </w:r>
      <w:r w:rsidR="00D51B07" w:rsidRPr="00F14E3B">
        <w:rPr>
          <w:rFonts w:ascii="Arial" w:hAnsi="Arial" w:cs="Arial"/>
          <w:b/>
          <w:sz w:val="18"/>
          <w:szCs w:val="18"/>
        </w:rPr>
        <w:t xml:space="preserve"> nº</w:t>
      </w:r>
      <w:r w:rsidR="00A70416" w:rsidRPr="00F14E3B">
        <w:rPr>
          <w:rFonts w:ascii="Arial" w:hAnsi="Arial" w:cs="Arial"/>
          <w:b/>
          <w:sz w:val="18"/>
          <w:szCs w:val="18"/>
        </w:rPr>
        <w:t>.</w:t>
      </w:r>
      <w:r w:rsidR="00D51B07" w:rsidRPr="00F14E3B">
        <w:rPr>
          <w:rFonts w:ascii="Arial" w:hAnsi="Arial" w:cs="Arial"/>
          <w:b/>
          <w:sz w:val="18"/>
          <w:szCs w:val="18"/>
        </w:rPr>
        <w:t xml:space="preserve"> </w:t>
      </w:r>
      <w:r w:rsidR="00F84F54" w:rsidRPr="00F14E3B">
        <w:rPr>
          <w:rFonts w:ascii="Arial" w:hAnsi="Arial" w:cs="Arial"/>
          <w:b/>
          <w:sz w:val="18"/>
          <w:szCs w:val="18"/>
        </w:rPr>
        <w:t>0</w:t>
      </w:r>
      <w:r w:rsidR="00F14E3B" w:rsidRPr="00F14E3B">
        <w:rPr>
          <w:rFonts w:ascii="Arial" w:hAnsi="Arial" w:cs="Arial"/>
          <w:b/>
          <w:sz w:val="18"/>
          <w:szCs w:val="18"/>
        </w:rPr>
        <w:t>10</w:t>
      </w:r>
      <w:r w:rsidR="00F84F54" w:rsidRPr="00F14E3B">
        <w:rPr>
          <w:rFonts w:ascii="Arial" w:hAnsi="Arial" w:cs="Arial"/>
          <w:b/>
          <w:sz w:val="18"/>
          <w:szCs w:val="18"/>
        </w:rPr>
        <w:t>/2023</w:t>
      </w:r>
    </w:p>
    <w:p w:rsidR="00E536B2" w:rsidRPr="00F14E3B" w:rsidRDefault="00E536B2" w:rsidP="00F14E3B">
      <w:pPr>
        <w:pStyle w:val="Ttulo"/>
        <w:ind w:right="2268"/>
        <w:jc w:val="both"/>
        <w:rPr>
          <w:rFonts w:asciiTheme="minorHAnsi" w:hAnsiTheme="minorHAnsi" w:cstheme="minorHAnsi"/>
          <w:b w:val="0"/>
          <w:sz w:val="24"/>
        </w:rPr>
      </w:pPr>
      <w:r w:rsidRPr="00F14E3B">
        <w:rPr>
          <w:rFonts w:ascii="Arial" w:hAnsi="Arial" w:cs="Arial"/>
          <w:sz w:val="18"/>
          <w:szCs w:val="18"/>
        </w:rPr>
        <w:t>O Prefeito Municipal de Otacílio Costa</w:t>
      </w:r>
      <w:r w:rsidR="00651CAE" w:rsidRPr="00F14E3B">
        <w:rPr>
          <w:rFonts w:ascii="Arial" w:hAnsi="Arial" w:cs="Arial"/>
          <w:sz w:val="18"/>
          <w:szCs w:val="18"/>
        </w:rPr>
        <w:t xml:space="preserve"> torna</w:t>
      </w:r>
      <w:r w:rsidRPr="00F14E3B">
        <w:rPr>
          <w:rFonts w:ascii="Arial" w:hAnsi="Arial" w:cs="Arial"/>
          <w:bCs/>
          <w:sz w:val="18"/>
          <w:szCs w:val="18"/>
        </w:rPr>
        <w:t xml:space="preserve"> público que ratificou o ato da Comissão de Licitações e declarou dispensável a licitação,</w:t>
      </w:r>
      <w:r w:rsidRPr="00F14E3B">
        <w:rPr>
          <w:rFonts w:ascii="Arial" w:hAnsi="Arial" w:cs="Arial"/>
          <w:sz w:val="18"/>
          <w:szCs w:val="18"/>
        </w:rPr>
        <w:t xml:space="preserve"> </w:t>
      </w:r>
      <w:r w:rsidR="00F0695D" w:rsidRPr="00F14E3B">
        <w:rPr>
          <w:rFonts w:ascii="Arial" w:hAnsi="Arial" w:cs="Arial"/>
          <w:sz w:val="18"/>
          <w:szCs w:val="18"/>
        </w:rPr>
        <w:t>nos termos</w:t>
      </w:r>
      <w:r w:rsidR="00233FAC" w:rsidRPr="00F14E3B">
        <w:rPr>
          <w:rFonts w:ascii="Arial" w:hAnsi="Arial" w:cs="Arial"/>
          <w:sz w:val="18"/>
          <w:szCs w:val="18"/>
        </w:rPr>
        <w:t xml:space="preserve"> do </w:t>
      </w:r>
      <w:r w:rsidR="00F14E3B" w:rsidRPr="00F14E3B">
        <w:rPr>
          <w:rFonts w:ascii="Arial" w:hAnsi="Arial" w:cs="Arial"/>
          <w:b w:val="0"/>
          <w:sz w:val="18"/>
          <w:szCs w:val="18"/>
        </w:rPr>
        <w:t>17, inc. I, alínea c, da Lei 8.666/93, na Lei Municipal 2006 de 29 de março de 2012 e no Decreto Municipal nº 1908 de 16 de setembro de 2014</w:t>
      </w:r>
      <w:r w:rsidR="00233FAC" w:rsidRPr="00F14E3B">
        <w:rPr>
          <w:rFonts w:ascii="Arial" w:hAnsi="Arial" w:cs="Arial"/>
          <w:sz w:val="18"/>
          <w:szCs w:val="18"/>
        </w:rPr>
        <w:t>,</w:t>
      </w:r>
      <w:r w:rsidR="00F0695D" w:rsidRPr="00F14E3B">
        <w:rPr>
          <w:rFonts w:ascii="Arial" w:hAnsi="Arial" w:cs="Arial"/>
          <w:sz w:val="18"/>
          <w:szCs w:val="18"/>
        </w:rPr>
        <w:t xml:space="preserve"> para a</w:t>
      </w:r>
      <w:r w:rsidR="00426335" w:rsidRPr="00F14E3B">
        <w:rPr>
          <w:rFonts w:ascii="Arial" w:hAnsi="Arial" w:cs="Arial"/>
          <w:sz w:val="18"/>
          <w:szCs w:val="18"/>
        </w:rPr>
        <w:t xml:space="preserve"> </w:t>
      </w:r>
      <w:proofErr w:type="spellStart"/>
      <w:r w:rsidR="00F14E3B" w:rsidRPr="00F14E3B">
        <w:rPr>
          <w:rFonts w:ascii="Arial" w:hAnsi="Arial" w:cs="Arial"/>
          <w:b w:val="0"/>
          <w:sz w:val="18"/>
          <w:szCs w:val="18"/>
        </w:rPr>
        <w:t>a</w:t>
      </w:r>
      <w:proofErr w:type="spellEnd"/>
      <w:r w:rsidR="00F14E3B" w:rsidRPr="00F14E3B">
        <w:rPr>
          <w:rFonts w:ascii="Arial" w:hAnsi="Arial" w:cs="Arial"/>
          <w:b w:val="0"/>
          <w:sz w:val="18"/>
          <w:szCs w:val="18"/>
        </w:rPr>
        <w:t xml:space="preserve"> alienação (permuta) do imóvel composto de um terreno com área superficial de 510,00m² (quinhentos e dez metros quadrados) e de uma edificação em alvenaria de 142,60m², (cento e quarenta e dois metros e sessenta centímetros quadrados) localizado na Av. </w:t>
      </w:r>
      <w:proofErr w:type="spellStart"/>
      <w:r w:rsidR="00F14E3B" w:rsidRPr="00F14E3B">
        <w:rPr>
          <w:rFonts w:ascii="Arial" w:hAnsi="Arial" w:cs="Arial"/>
          <w:b w:val="0"/>
          <w:sz w:val="18"/>
          <w:szCs w:val="18"/>
        </w:rPr>
        <w:t>Olinkraft</w:t>
      </w:r>
      <w:proofErr w:type="spellEnd"/>
      <w:r w:rsidR="00F14E3B" w:rsidRPr="00F14E3B">
        <w:rPr>
          <w:rFonts w:ascii="Arial" w:hAnsi="Arial" w:cs="Arial"/>
          <w:b w:val="0"/>
          <w:sz w:val="18"/>
          <w:szCs w:val="18"/>
        </w:rPr>
        <w:t xml:space="preserve">, esquina com a Rua Carlos </w:t>
      </w:r>
      <w:proofErr w:type="spellStart"/>
      <w:r w:rsidR="00F14E3B" w:rsidRPr="00F14E3B">
        <w:rPr>
          <w:rFonts w:ascii="Arial" w:hAnsi="Arial" w:cs="Arial"/>
          <w:b w:val="0"/>
          <w:sz w:val="18"/>
          <w:szCs w:val="18"/>
        </w:rPr>
        <w:t>Schauffert</w:t>
      </w:r>
      <w:proofErr w:type="spellEnd"/>
      <w:r w:rsidR="00F14E3B" w:rsidRPr="00F14E3B">
        <w:rPr>
          <w:rFonts w:ascii="Arial" w:hAnsi="Arial" w:cs="Arial"/>
          <w:b w:val="0"/>
          <w:sz w:val="18"/>
          <w:szCs w:val="18"/>
        </w:rPr>
        <w:t xml:space="preserve">, no bairro Pinheiros, nesta cidade, objeto da matrícula nº 18.249, do 3º Ofício do Registro de Imóveis de Lages, de propriedade da Prefeitura Municipal de Otacílio Costa, avaliado em R$ 200.000,00 (duzentos mil reais), pelo imóvel particular composto de um terreno com área superficial de 867,00m² (oitocentos e sessenta e sete metros quadrados), sem benfeitorias, localizado na Av. Beira Rio, no bairro Igaras, nesta cidade, objeto da matrícula nº 975, do 3º Ofício do Registro de Imóveis de Lages, de propriedade da empresa Indústrias Rio Bonito S/A, avaliado em R$ 79.030,00 (setenta e nove mil e trinta reais). </w:t>
      </w:r>
      <w:r w:rsidRPr="00F14E3B">
        <w:rPr>
          <w:rFonts w:ascii="Arial" w:hAnsi="Arial" w:cs="Arial"/>
          <w:sz w:val="18"/>
          <w:szCs w:val="18"/>
        </w:rPr>
        <w:t>A presente declaração encontra-se justificada conforme parecer jurídico e processo de Dispensa de Licitação. Fica aberto o prazo de 05 (cinco) dias para apresentação de recursos ou representações. Otacílio Costa/SC,</w:t>
      </w:r>
      <w:r w:rsidR="00F14E3B" w:rsidRPr="00F14E3B">
        <w:rPr>
          <w:rFonts w:ascii="Arial" w:hAnsi="Arial" w:cs="Arial"/>
          <w:sz w:val="18"/>
          <w:szCs w:val="18"/>
        </w:rPr>
        <w:t xml:space="preserve"> 31</w:t>
      </w:r>
      <w:r w:rsidR="00426335" w:rsidRPr="00F14E3B">
        <w:rPr>
          <w:rFonts w:ascii="Arial" w:hAnsi="Arial" w:cs="Arial"/>
          <w:sz w:val="18"/>
          <w:szCs w:val="18"/>
        </w:rPr>
        <w:t xml:space="preserve"> de março de 2023</w:t>
      </w:r>
      <w:r w:rsidRPr="00F14E3B">
        <w:rPr>
          <w:rFonts w:ascii="Arial" w:hAnsi="Arial" w:cs="Arial"/>
          <w:sz w:val="18"/>
          <w:szCs w:val="18"/>
        </w:rPr>
        <w:t xml:space="preserve">. Fabiano </w:t>
      </w:r>
      <w:proofErr w:type="spellStart"/>
      <w:r w:rsidRPr="00F14E3B">
        <w:rPr>
          <w:rFonts w:ascii="Arial" w:hAnsi="Arial" w:cs="Arial"/>
          <w:sz w:val="18"/>
          <w:szCs w:val="18"/>
        </w:rPr>
        <w:t>Baldessar</w:t>
      </w:r>
      <w:proofErr w:type="spellEnd"/>
      <w:r w:rsidRPr="00F14E3B">
        <w:rPr>
          <w:rFonts w:ascii="Arial" w:hAnsi="Arial" w:cs="Arial"/>
          <w:sz w:val="18"/>
          <w:szCs w:val="18"/>
        </w:rPr>
        <w:t xml:space="preserve"> de Souza, Prefeito Municipal</w:t>
      </w:r>
      <w:r w:rsidRPr="00F14E3B">
        <w:rPr>
          <w:rFonts w:asciiTheme="minorHAnsi" w:hAnsiTheme="minorHAnsi" w:cstheme="minorHAnsi"/>
          <w:sz w:val="18"/>
          <w:szCs w:val="18"/>
        </w:rPr>
        <w:t>.</w:t>
      </w:r>
    </w:p>
    <w:p w:rsidR="00691352" w:rsidRPr="00F14E3B" w:rsidRDefault="00691352" w:rsidP="001656D8">
      <w:pPr>
        <w:ind w:right="3026"/>
        <w:jc w:val="both"/>
        <w:rPr>
          <w:rFonts w:asciiTheme="minorHAnsi" w:hAnsiTheme="minorHAnsi" w:cstheme="minorHAnsi"/>
          <w:sz w:val="18"/>
          <w:szCs w:val="18"/>
        </w:rPr>
      </w:pPr>
    </w:p>
    <w:p w:rsidR="00691352" w:rsidRPr="007D4985" w:rsidRDefault="00691352">
      <w:pPr>
        <w:rPr>
          <w:rFonts w:ascii="Arial" w:hAnsi="Arial" w:cs="Arial"/>
          <w:sz w:val="20"/>
          <w:szCs w:val="20"/>
        </w:rPr>
      </w:pPr>
    </w:p>
    <w:sectPr w:rsidR="00691352" w:rsidRPr="007D4985" w:rsidSect="00F14E3B">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52"/>
    <w:rsid w:val="00113C2C"/>
    <w:rsid w:val="001445DF"/>
    <w:rsid w:val="001656D8"/>
    <w:rsid w:val="00187125"/>
    <w:rsid w:val="001D3E26"/>
    <w:rsid w:val="001E682B"/>
    <w:rsid w:val="0021518E"/>
    <w:rsid w:val="00233FAC"/>
    <w:rsid w:val="00271A71"/>
    <w:rsid w:val="002A214B"/>
    <w:rsid w:val="002D1E6B"/>
    <w:rsid w:val="0030268E"/>
    <w:rsid w:val="0035113C"/>
    <w:rsid w:val="003D12AF"/>
    <w:rsid w:val="00426335"/>
    <w:rsid w:val="004812AB"/>
    <w:rsid w:val="00494B55"/>
    <w:rsid w:val="004A7339"/>
    <w:rsid w:val="004D1CE3"/>
    <w:rsid w:val="004F7249"/>
    <w:rsid w:val="00543D0B"/>
    <w:rsid w:val="005F2DDB"/>
    <w:rsid w:val="006020FB"/>
    <w:rsid w:val="00651CAE"/>
    <w:rsid w:val="00676422"/>
    <w:rsid w:val="00691352"/>
    <w:rsid w:val="006F7E5A"/>
    <w:rsid w:val="00700CF9"/>
    <w:rsid w:val="00776415"/>
    <w:rsid w:val="007D2B80"/>
    <w:rsid w:val="007D30AE"/>
    <w:rsid w:val="007D4985"/>
    <w:rsid w:val="00836551"/>
    <w:rsid w:val="0085706F"/>
    <w:rsid w:val="008A48CC"/>
    <w:rsid w:val="008C146F"/>
    <w:rsid w:val="008D2F21"/>
    <w:rsid w:val="00932BEF"/>
    <w:rsid w:val="00987223"/>
    <w:rsid w:val="009E2137"/>
    <w:rsid w:val="00A2156C"/>
    <w:rsid w:val="00A70416"/>
    <w:rsid w:val="00AC4CF6"/>
    <w:rsid w:val="00B31726"/>
    <w:rsid w:val="00C02F26"/>
    <w:rsid w:val="00C0567A"/>
    <w:rsid w:val="00C345C7"/>
    <w:rsid w:val="00C52FD6"/>
    <w:rsid w:val="00C728E9"/>
    <w:rsid w:val="00CE0B03"/>
    <w:rsid w:val="00D15FBD"/>
    <w:rsid w:val="00D51B07"/>
    <w:rsid w:val="00D66EB0"/>
    <w:rsid w:val="00DA46FF"/>
    <w:rsid w:val="00DE410D"/>
    <w:rsid w:val="00E03E9A"/>
    <w:rsid w:val="00E26F1B"/>
    <w:rsid w:val="00E536B2"/>
    <w:rsid w:val="00E53795"/>
    <w:rsid w:val="00E60A7B"/>
    <w:rsid w:val="00F00DD6"/>
    <w:rsid w:val="00F0695D"/>
    <w:rsid w:val="00F14E3B"/>
    <w:rsid w:val="00F558A4"/>
    <w:rsid w:val="00F65240"/>
    <w:rsid w:val="00F84F54"/>
    <w:rsid w:val="00FB77CB"/>
    <w:rsid w:val="00FF1C71"/>
    <w:rsid w:val="00FF5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77C2EB-116B-442B-AEE0-C3BDA46D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35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F14E3B"/>
    <w:pPr>
      <w:jc w:val="center"/>
    </w:pPr>
    <w:rPr>
      <w:b/>
      <w:sz w:val="40"/>
      <w:szCs w:val="20"/>
    </w:rPr>
  </w:style>
  <w:style w:type="character" w:customStyle="1" w:styleId="TtuloChar">
    <w:name w:val="Título Char"/>
    <w:basedOn w:val="Fontepargpadro"/>
    <w:link w:val="Ttulo"/>
    <w:rsid w:val="00F14E3B"/>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250</Words>
  <Characters>1354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Microsoft</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Licitacao</dc:creator>
  <cp:lastModifiedBy>Otacílio Costa</cp:lastModifiedBy>
  <cp:revision>12</cp:revision>
  <dcterms:created xsi:type="dcterms:W3CDTF">2021-04-20T14:30:00Z</dcterms:created>
  <dcterms:modified xsi:type="dcterms:W3CDTF">2023-03-31T15:28:00Z</dcterms:modified>
</cp:coreProperties>
</file>